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17C6" w14:textId="2A28D598" w:rsidR="004B3A60" w:rsidRDefault="00000000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7605EA">
        <w:rPr>
          <w:rFonts w:ascii="Verdana" w:eastAsia="Verdana" w:hAnsi="Verdana" w:cs="Verdana"/>
          <w:sz w:val="24"/>
        </w:rPr>
        <w:t>ó</w:t>
      </w:r>
      <w:r>
        <w:rPr>
          <w:rFonts w:ascii="Verdana" w:eastAsia="Verdana" w:hAnsi="Verdana" w:cs="Verdana"/>
          <w:sz w:val="24"/>
        </w:rPr>
        <w:t>dź, 2023-02-15</w:t>
      </w:r>
    </w:p>
    <w:p w14:paraId="7922DD2B" w14:textId="77777777" w:rsidR="004B3A60" w:rsidRDefault="00000000">
      <w:pPr>
        <w:jc w:val="right"/>
      </w:pPr>
      <w:r>
        <w:rPr>
          <w:rFonts w:ascii="Verdana" w:eastAsia="Verdana" w:hAnsi="Verdana" w:cs="Verdana"/>
          <w:sz w:val="24"/>
        </w:rPr>
        <w:t>Uczestnicy postępowania</w:t>
      </w:r>
    </w:p>
    <w:p w14:paraId="498BBD72" w14:textId="77777777" w:rsidR="004B3A60" w:rsidRDefault="00000000">
      <w:r>
        <w:rPr>
          <w:rFonts w:ascii="Verdana" w:eastAsia="Verdana" w:hAnsi="Verdana" w:cs="Verdana"/>
          <w:b/>
          <w:sz w:val="26"/>
        </w:rPr>
        <w:t>Sygnatura sprawy: BS12.ZP.III.26.01.2023</w:t>
      </w:r>
    </w:p>
    <w:p w14:paraId="10EF9DF3" w14:textId="77777777" w:rsidR="004B3A60" w:rsidRDefault="00000000">
      <w:r>
        <w:rPr>
          <w:rFonts w:ascii="Verdana" w:eastAsia="Verdana" w:hAnsi="Verdana" w:cs="Verdana"/>
          <w:b/>
          <w:sz w:val="20"/>
        </w:rPr>
        <w:t>Nr dokumentu: ZP/2073/23</w:t>
      </w:r>
    </w:p>
    <w:p w14:paraId="538B3D75" w14:textId="77777777" w:rsidR="004B3A60" w:rsidRDefault="00000000">
      <w:r>
        <w:rPr>
          <w:rFonts w:ascii="Verdana" w:eastAsia="Verdana" w:hAnsi="Verdana" w:cs="Verdana"/>
          <w:b/>
        </w:rPr>
        <w:t>Dotyczy postępowania: Świadczenie usług cateringowych w soboty, niedziele, święta oraz w okresie przerw świątecznych w zakresie przygotowania i dostarczenia pakietów żywnościowych (śniadań i obiadokolacji) do Bursy Szkolnej Nr 12 w Łodzi przy ul. Podgórnej 9/11, dla dzieci uchodźców w okresie od 01.03.2023r. do dnia 23.06.2023r.</w:t>
      </w:r>
    </w:p>
    <w:p w14:paraId="1FC1849A" w14:textId="77777777" w:rsidR="004B3A60" w:rsidRDefault="004B3A60"/>
    <w:p w14:paraId="5E08CC47" w14:textId="77777777" w:rsidR="004B3A60" w:rsidRDefault="00000000">
      <w:pPr>
        <w:jc w:val="center"/>
      </w:pPr>
      <w:r>
        <w:rPr>
          <w:rFonts w:ascii="Verdana" w:eastAsia="Verdana" w:hAnsi="Verdana" w:cs="Verdana"/>
          <w:b/>
          <w:sz w:val="32"/>
        </w:rPr>
        <w:t>Informacja o wyborze najkorzystniejszej oferty</w:t>
      </w:r>
    </w:p>
    <w:p w14:paraId="1291B2D0" w14:textId="77777777" w:rsidR="004B3A60" w:rsidRDefault="004B3A60"/>
    <w:p w14:paraId="7A858211" w14:textId="77777777" w:rsidR="004B3A60" w:rsidRDefault="00000000">
      <w:pPr>
        <w:jc w:val="both"/>
      </w:pPr>
      <w:r>
        <w:rPr>
          <w:rFonts w:ascii="Verdana" w:eastAsia="Verdana" w:hAnsi="Verdana" w:cs="Verdana"/>
        </w:rPr>
        <w:t>Bursa Szkolna nr 12 w Łodzi, działając na podstawie art. 253 ust. 1 ustawy z dnia 11 września 2019 r. Prawo zamówień publicznych, zawiadamia o wyborze oferty najkorzystniejszej:</w:t>
      </w:r>
    </w:p>
    <w:p w14:paraId="6EDBC254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1. W wyniku przeprowadzonego postępowania wybrano ofertę firmy</w:t>
      </w:r>
    </w:p>
    <w:p w14:paraId="7FBB0FF7" w14:textId="77777777" w:rsidR="004B3A60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>Gastro Serwis Sp. z o.o.</w:t>
      </w:r>
    </w:p>
    <w:p w14:paraId="466075E2" w14:textId="77777777" w:rsidR="004B3A60" w:rsidRDefault="00000000">
      <w:pPr>
        <w:spacing w:after="0"/>
      </w:pPr>
      <w:r>
        <w:rPr>
          <w:rFonts w:ascii="Verdana" w:eastAsia="Verdana" w:hAnsi="Verdana" w:cs="Verdana"/>
        </w:rPr>
        <w:t>ul. Przybyszewskiego  255/267</w:t>
      </w:r>
    </w:p>
    <w:p w14:paraId="7D974261" w14:textId="77777777" w:rsidR="004B3A60" w:rsidRDefault="00000000">
      <w:r>
        <w:rPr>
          <w:rFonts w:ascii="Verdana" w:eastAsia="Verdana" w:hAnsi="Verdana" w:cs="Verdana"/>
        </w:rPr>
        <w:t>92-338 Łódź, Polska</w:t>
      </w:r>
    </w:p>
    <w:p w14:paraId="2EDA76EE" w14:textId="77777777" w:rsidR="004B3A60" w:rsidRDefault="00000000">
      <w:r>
        <w:rPr>
          <w:rFonts w:ascii="Verdana" w:eastAsia="Verdana" w:hAnsi="Verdana" w:cs="Verdana"/>
          <w:b/>
          <w:u w:val="single"/>
        </w:rPr>
        <w:t>Cena oferty brutto: 257 608,00 PLN</w:t>
      </w:r>
    </w:p>
    <w:p w14:paraId="0E114D53" w14:textId="77777777" w:rsidR="004B3A60" w:rsidRDefault="00000000">
      <w:pPr>
        <w:jc w:val="center"/>
      </w:pPr>
      <w:r>
        <w:rPr>
          <w:rFonts w:ascii="Verdana" w:eastAsia="Verdana" w:hAnsi="Verdana" w:cs="Verdana"/>
          <w:b/>
          <w:sz w:val="24"/>
        </w:rPr>
        <w:t>Uzasadnienie</w:t>
      </w:r>
    </w:p>
    <w:p w14:paraId="48D019DB" w14:textId="77777777" w:rsidR="004B3A60" w:rsidRDefault="00000000">
      <w:r>
        <w:rPr>
          <w:rFonts w:ascii="Verdana" w:eastAsia="Verdana" w:hAnsi="Verdana" w:cs="Verdana"/>
        </w:rPr>
        <w:t>Wybrany wykonawca spełnił wszystkie wymagania określone w Specyfikacji Warunków Zamówienia, złożona przez niego oferta uzyskała największą liczbę punktów w oparciu o przyjęte kryterium oceny ofert – najniższą cenę.</w:t>
      </w:r>
    </w:p>
    <w:p w14:paraId="727CC2F1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2. Z postępowania wykluczono następujących Wykonawców:</w:t>
      </w:r>
    </w:p>
    <w:p w14:paraId="374F9655" w14:textId="77777777" w:rsidR="004B3A60" w:rsidRDefault="00000000">
      <w:r>
        <w:rPr>
          <w:rFonts w:ascii="Verdana" w:eastAsia="Verdana" w:hAnsi="Verdana" w:cs="Verdana"/>
          <w:sz w:val="20"/>
        </w:rPr>
        <w:t>Z postępowania nie wykluczono wykonawców.</w:t>
      </w:r>
    </w:p>
    <w:p w14:paraId="0346FB3F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3. Z postępowania odrzucono oferty następujących Wykonawców:</w:t>
      </w:r>
    </w:p>
    <w:p w14:paraId="5521547C" w14:textId="77777777" w:rsidR="004B3A60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>Mariusz Duda</w:t>
      </w:r>
    </w:p>
    <w:p w14:paraId="7AB30684" w14:textId="77777777" w:rsidR="004B3A60" w:rsidRDefault="00000000">
      <w:pPr>
        <w:spacing w:after="0"/>
      </w:pPr>
      <w:r>
        <w:rPr>
          <w:rFonts w:ascii="Verdana" w:eastAsia="Verdana" w:hAnsi="Verdana" w:cs="Verdana"/>
        </w:rPr>
        <w:t>ul. Stare Koluszki 9a</w:t>
      </w:r>
    </w:p>
    <w:p w14:paraId="410DF542" w14:textId="77777777" w:rsidR="004B3A60" w:rsidRDefault="00000000">
      <w:r>
        <w:rPr>
          <w:rFonts w:ascii="Verdana" w:eastAsia="Verdana" w:hAnsi="Verdana" w:cs="Verdana"/>
        </w:rPr>
        <w:lastRenderedPageBreak/>
        <w:t>95-060 Stare Koluszki, Polska</w:t>
      </w:r>
    </w:p>
    <w:p w14:paraId="4F86AFD4" w14:textId="77777777" w:rsidR="004B3A60" w:rsidRDefault="00000000">
      <w:r>
        <w:rPr>
          <w:rFonts w:ascii="Verdana" w:eastAsia="Verdana" w:hAnsi="Verdana" w:cs="Verdana"/>
          <w:b/>
          <w:sz w:val="20"/>
        </w:rPr>
        <w:t xml:space="preserve">Uzasadnienie prawne odrzucenia oferty: </w:t>
      </w:r>
    </w:p>
    <w:p w14:paraId="7D144376" w14:textId="77777777" w:rsidR="004B3A60" w:rsidRDefault="00000000">
      <w:r>
        <w:rPr>
          <w:rFonts w:ascii="Verdana" w:eastAsia="Verdana" w:hAnsi="Verdana" w:cs="Verdana"/>
          <w:sz w:val="20"/>
        </w:rPr>
        <w:t xml:space="preserve">Zgodnie z art. 226 ustawy Prawo Zamówień Publicznych z dnia 11 września 2019 r. </w:t>
      </w:r>
    </w:p>
    <w:p w14:paraId="0D6CF1D8" w14:textId="77777777" w:rsidR="004B3A60" w:rsidRDefault="00000000">
      <w:r>
        <w:rPr>
          <w:rFonts w:ascii="Verdana" w:eastAsia="Verdana" w:hAnsi="Verdana" w:cs="Verdana"/>
          <w:b/>
          <w:sz w:val="20"/>
        </w:rPr>
        <w:t>Uzasadnienie faktyczne odrzucenia oferty:</w:t>
      </w:r>
    </w:p>
    <w:p w14:paraId="27869535" w14:textId="77777777" w:rsidR="004B3A60" w:rsidRDefault="00000000">
      <w:r>
        <w:rPr>
          <w:rFonts w:ascii="Verdana" w:eastAsia="Verdana" w:hAnsi="Verdana" w:cs="Verdana"/>
          <w:sz w:val="20"/>
        </w:rPr>
        <w:t>Oferta nie została podpisana w sposób zgodny z wymaganiami sporządzania ofert przy użyciu środków komunikacji elektronicznej określonymi przez zamawiającego w dziale 17 pkt.17.2,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</w:r>
      <w:r>
        <w:rPr>
          <w:rFonts w:ascii="Verdana" w:eastAsia="Verdana" w:hAnsi="Verdana" w:cs="Verdana"/>
          <w:sz w:val="20"/>
        </w:rPr>
        <w:br/>
        <w:t xml:space="preserve">Zgodnie z art.63 ust.2 ustawy </w:t>
      </w:r>
      <w:proofErr w:type="spellStart"/>
      <w:r>
        <w:rPr>
          <w:rFonts w:ascii="Verdana" w:eastAsia="Verdana" w:hAnsi="Verdana" w:cs="Verdana"/>
          <w:sz w:val="20"/>
        </w:rPr>
        <w:t>Pzp</w:t>
      </w:r>
      <w:proofErr w:type="spellEnd"/>
      <w:r>
        <w:rPr>
          <w:rFonts w:ascii="Verdana" w:eastAsia="Verdana" w:hAnsi="Verdana" w:cs="Verdana"/>
          <w:sz w:val="20"/>
        </w:rPr>
        <w:t xml:space="preserve"> w postępowaniu o udzielenie zamówienia o wartości mniejszej niż progi unijne ofertę składa się pod rygorem nieważności, w formie elektronicznej lub postaci elektronicznej opatrzonej podpisem zaufanym lub osobistym.</w:t>
      </w:r>
      <w:r>
        <w:rPr>
          <w:rFonts w:ascii="Verdana" w:eastAsia="Verdana" w:hAnsi="Verdana" w:cs="Verdana"/>
          <w:sz w:val="20"/>
        </w:rPr>
        <w:br/>
        <w:t>Odrzucenie oferty - zgodnie z art.226 ust.1 pkt.5, zamawiający odrzuca ofertę, jeżeli jej treść jest niezgodna z warunkami zamówienia</w:t>
      </w:r>
      <w:r>
        <w:rPr>
          <w:rFonts w:ascii="Verdana" w:eastAsia="Verdana" w:hAnsi="Verdana" w:cs="Verdana"/>
          <w:sz w:val="20"/>
        </w:rPr>
        <w:br/>
      </w:r>
    </w:p>
    <w:p w14:paraId="7116CC65" w14:textId="77777777" w:rsidR="004B3A60" w:rsidRDefault="004B3A60"/>
    <w:p w14:paraId="12AC3D19" w14:textId="77777777" w:rsidR="004B3A60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>Boss Monika Bartnik</w:t>
      </w:r>
    </w:p>
    <w:p w14:paraId="74B0AC0A" w14:textId="77777777" w:rsidR="004B3A60" w:rsidRDefault="00000000">
      <w:pPr>
        <w:spacing w:after="0"/>
      </w:pPr>
      <w:r>
        <w:rPr>
          <w:rFonts w:ascii="Verdana" w:eastAsia="Verdana" w:hAnsi="Verdana" w:cs="Verdana"/>
        </w:rPr>
        <w:t>ul. Romana 44</w:t>
      </w:r>
    </w:p>
    <w:p w14:paraId="38C4F22C" w14:textId="77777777" w:rsidR="004B3A60" w:rsidRDefault="00000000">
      <w:r>
        <w:rPr>
          <w:rFonts w:ascii="Verdana" w:eastAsia="Verdana" w:hAnsi="Verdana" w:cs="Verdana"/>
        </w:rPr>
        <w:t>93-370 Łódź, Polska</w:t>
      </w:r>
    </w:p>
    <w:p w14:paraId="768B433E" w14:textId="77777777" w:rsidR="004B3A60" w:rsidRDefault="00000000">
      <w:r>
        <w:rPr>
          <w:rFonts w:ascii="Verdana" w:eastAsia="Verdana" w:hAnsi="Verdana" w:cs="Verdana"/>
          <w:b/>
          <w:sz w:val="20"/>
        </w:rPr>
        <w:t xml:space="preserve">Uzasadnienie prawne odrzucenia oferty: </w:t>
      </w:r>
    </w:p>
    <w:p w14:paraId="579FA9BE" w14:textId="77777777" w:rsidR="004B3A60" w:rsidRDefault="00000000">
      <w:r>
        <w:rPr>
          <w:rFonts w:ascii="Verdana" w:eastAsia="Verdana" w:hAnsi="Verdana" w:cs="Verdana"/>
          <w:sz w:val="20"/>
        </w:rPr>
        <w:t xml:space="preserve">Zgodnie z art. 224 ust. 6 ustawy Prawo Zamówień Publicznych z dnia 11 września 2019 r. </w:t>
      </w:r>
    </w:p>
    <w:p w14:paraId="233FC08E" w14:textId="77777777" w:rsidR="004B3A60" w:rsidRDefault="00000000">
      <w:r>
        <w:rPr>
          <w:rFonts w:ascii="Verdana" w:eastAsia="Verdana" w:hAnsi="Verdana" w:cs="Verdana"/>
          <w:b/>
          <w:sz w:val="20"/>
        </w:rPr>
        <w:t>Uzasadnienie faktyczne odrzucenia oferty:</w:t>
      </w:r>
    </w:p>
    <w:p w14:paraId="5FCADBF4" w14:textId="77777777" w:rsidR="004B3A60" w:rsidRDefault="00000000">
      <w:r>
        <w:rPr>
          <w:rFonts w:ascii="Verdana" w:eastAsia="Verdana" w:hAnsi="Verdana" w:cs="Verdana"/>
          <w:sz w:val="20"/>
        </w:rPr>
        <w:t>Oferta zawiera rażąco niską cenę, w  złożonej ofercie Wykonawca podał cenę brutto 122.720,00 złotych, która jest niższa o 42% od średniej arytmetycznej cen wszystkich złożonych ofert niepodlegających odrzuceniu na podstawie art. 226   ust. 1 pkt 1 i 10.</w:t>
      </w:r>
      <w:r>
        <w:rPr>
          <w:rFonts w:ascii="Verdana" w:eastAsia="Verdana" w:hAnsi="Verdana" w:cs="Verdana"/>
          <w:sz w:val="20"/>
        </w:rPr>
        <w:br/>
        <w:t>Wykonawca w odpowiedzi na wezwanie zamawiającego do udzielenia wyjaśnień, w tym złożenia dowodów, dotyczących kalkulacji zaoferowanej ceny jednostkowej brutto pakietu żywnościowego (śniadanie + obiadokolacja) w złożonej ofercie, w szczególności w zakresie:</w:t>
      </w:r>
      <w:r>
        <w:rPr>
          <w:rFonts w:ascii="Verdana" w:eastAsia="Verdana" w:hAnsi="Verdana" w:cs="Verdana"/>
          <w:sz w:val="20"/>
        </w:rPr>
        <w:br/>
        <w:t>1) Kalkulacji planowanych jadłospisów w zakresie wartości towarów w cenie zakupu (artykułów spożywczych) używanych do realizacji zamówienia zgodnie z wymogami jakościowymi oraz  gramatur określonych w SWZ - Opis Przedmiotu Zamówienia,</w:t>
      </w:r>
      <w:r>
        <w:rPr>
          <w:rFonts w:ascii="Verdana" w:eastAsia="Verdana" w:hAnsi="Verdana" w:cs="Verdana"/>
          <w:sz w:val="20"/>
        </w:rPr>
        <w:br/>
        <w:t>2) w zakresie kalkulacji marży gastronomicznej,</w:t>
      </w:r>
      <w:r>
        <w:rPr>
          <w:rFonts w:ascii="Verdana" w:eastAsia="Verdana" w:hAnsi="Verdana" w:cs="Verdana"/>
          <w:sz w:val="20"/>
        </w:rPr>
        <w:br/>
        <w:t>3) stawki VAT</w:t>
      </w:r>
      <w:r>
        <w:rPr>
          <w:rFonts w:ascii="Verdana" w:eastAsia="Verdana" w:hAnsi="Verdana" w:cs="Verdana"/>
          <w:sz w:val="20"/>
        </w:rPr>
        <w:br/>
        <w:t>nie przedłożył stosownych wyjaśnień.</w:t>
      </w:r>
      <w:r>
        <w:rPr>
          <w:rFonts w:ascii="Verdana" w:eastAsia="Verdana" w:hAnsi="Verdana" w:cs="Verdana"/>
          <w:sz w:val="20"/>
        </w:rPr>
        <w:br/>
        <w:t>Przedłożone przez Wykonawcę wyjaśnienia nie dotyczą kalkulacji zaoferowanej ceny.</w:t>
      </w:r>
      <w:r>
        <w:rPr>
          <w:rFonts w:ascii="Verdana" w:eastAsia="Verdana" w:hAnsi="Verdana" w:cs="Verdana"/>
          <w:sz w:val="20"/>
        </w:rPr>
        <w:br/>
        <w:t xml:space="preserve">Zamawiający zgodnie z dyspozycją art. 224 ust. 6 odrzuca ofertę jeżeli złożone wyjaśnienia </w:t>
      </w:r>
      <w:r>
        <w:rPr>
          <w:rFonts w:ascii="Verdana" w:eastAsia="Verdana" w:hAnsi="Verdana" w:cs="Verdana"/>
          <w:sz w:val="20"/>
        </w:rPr>
        <w:lastRenderedPageBreak/>
        <w:t>wraz dowodami nie uzasadniają podanej w ofercie ceny.</w:t>
      </w:r>
      <w:r>
        <w:rPr>
          <w:rFonts w:ascii="Verdana" w:eastAsia="Verdana" w:hAnsi="Verdana" w:cs="Verdana"/>
          <w:sz w:val="20"/>
        </w:rPr>
        <w:br/>
      </w:r>
    </w:p>
    <w:p w14:paraId="04650DB7" w14:textId="77777777" w:rsidR="004B3A60" w:rsidRDefault="004B3A60"/>
    <w:p w14:paraId="33CBD270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4. Punktacja przyznana ofertom nieodrzuconym: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2979"/>
        <w:gridCol w:w="4394"/>
        <w:gridCol w:w="1616"/>
      </w:tblGrid>
      <w:tr w:rsidR="004B3A60" w14:paraId="152CFEF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D54EBEE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Nr oferty</w:t>
            </w:r>
          </w:p>
        </w:tc>
        <w:tc>
          <w:tcPr>
            <w:tcW w:w="0" w:type="auto"/>
          </w:tcPr>
          <w:p w14:paraId="2DEBC9C0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Wykonawca</w:t>
            </w:r>
          </w:p>
        </w:tc>
        <w:tc>
          <w:tcPr>
            <w:tcW w:w="0" w:type="auto"/>
          </w:tcPr>
          <w:p w14:paraId="49A79EBF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Liczba punktów w poszczególnych kryteriach</w:t>
            </w:r>
          </w:p>
        </w:tc>
        <w:tc>
          <w:tcPr>
            <w:tcW w:w="0" w:type="auto"/>
          </w:tcPr>
          <w:p w14:paraId="3E81D09D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Suma punktów</w:t>
            </w:r>
          </w:p>
        </w:tc>
      </w:tr>
      <w:tr w:rsidR="004B3A60" w14:paraId="6B18E4B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A3DFABB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0" w:type="auto"/>
          </w:tcPr>
          <w:p w14:paraId="36C8D032" w14:textId="77777777" w:rsidR="004B3A60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Gastro Serwis</w:t>
            </w:r>
          </w:p>
          <w:p w14:paraId="50E7D62B" w14:textId="77777777" w:rsidR="004B3A60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Przybyszewskiego  255/267</w:t>
            </w:r>
          </w:p>
          <w:p w14:paraId="69101ED0" w14:textId="77777777" w:rsidR="004B3A60" w:rsidRDefault="00000000">
            <w:r>
              <w:rPr>
                <w:rFonts w:ascii="Verdana" w:eastAsia="Verdana" w:hAnsi="Verdana" w:cs="Verdana"/>
              </w:rPr>
              <w:t>92-338 Łódź</w:t>
            </w:r>
          </w:p>
        </w:tc>
        <w:tc>
          <w:tcPr>
            <w:tcW w:w="0" w:type="auto"/>
            <w:vAlign w:val="center"/>
          </w:tcPr>
          <w:p w14:paraId="2A7B00AF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100.00</w:t>
            </w:r>
          </w:p>
        </w:tc>
        <w:tc>
          <w:tcPr>
            <w:tcW w:w="0" w:type="auto"/>
            <w:vAlign w:val="center"/>
          </w:tcPr>
          <w:p w14:paraId="4BD5FB5C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100.00</w:t>
            </w:r>
          </w:p>
        </w:tc>
      </w:tr>
      <w:tr w:rsidR="004B3A60" w14:paraId="37B2AE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350A4633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0" w:type="auto"/>
          </w:tcPr>
          <w:p w14:paraId="6633DB95" w14:textId="77777777" w:rsidR="004B3A60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Catering 7 </w:t>
            </w:r>
            <w:proofErr w:type="spellStart"/>
            <w:r>
              <w:rPr>
                <w:rFonts w:ascii="Verdana" w:eastAsia="Verdana" w:hAnsi="Verdana" w:cs="Verdana"/>
              </w:rPr>
              <w:t>Heaven</w:t>
            </w:r>
            <w:proofErr w:type="spellEnd"/>
          </w:p>
          <w:p w14:paraId="6E7BC0C9" w14:textId="77777777" w:rsidR="004B3A60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Lelewela 2</w:t>
            </w:r>
          </w:p>
          <w:p w14:paraId="1C9FE12C" w14:textId="77777777" w:rsidR="004B3A60" w:rsidRDefault="00000000">
            <w:r>
              <w:rPr>
                <w:rFonts w:ascii="Verdana" w:eastAsia="Verdana" w:hAnsi="Verdana" w:cs="Verdana"/>
              </w:rPr>
              <w:t>96-100 Skierniewice</w:t>
            </w:r>
          </w:p>
        </w:tc>
        <w:tc>
          <w:tcPr>
            <w:tcW w:w="0" w:type="auto"/>
            <w:vAlign w:val="center"/>
          </w:tcPr>
          <w:p w14:paraId="3C8E1C18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99.48</w:t>
            </w:r>
          </w:p>
        </w:tc>
        <w:tc>
          <w:tcPr>
            <w:tcW w:w="0" w:type="auto"/>
            <w:vAlign w:val="center"/>
          </w:tcPr>
          <w:p w14:paraId="32D886A8" w14:textId="77777777" w:rsidR="004B3A60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99.48</w:t>
            </w:r>
          </w:p>
        </w:tc>
      </w:tr>
    </w:tbl>
    <w:p w14:paraId="5CEBAB07" w14:textId="77777777" w:rsidR="004B3A60" w:rsidRDefault="004B3A60">
      <w:pPr>
        <w:spacing w:after="1"/>
      </w:pPr>
    </w:p>
    <w:p w14:paraId="580D1BB6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5. Zamawiający nie ustanowił dynamicznego systemu zakupów.</w:t>
      </w:r>
    </w:p>
    <w:p w14:paraId="09ECEBBD" w14:textId="77777777" w:rsidR="004B3A60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6. Zamawiający nie dopuścił dynamicznego systemu zakupów.</w:t>
      </w:r>
    </w:p>
    <w:sectPr w:rsidR="004B3A60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8523" w14:textId="77777777" w:rsidR="0096652B" w:rsidRDefault="0096652B">
      <w:pPr>
        <w:spacing w:after="0" w:line="240" w:lineRule="auto"/>
      </w:pPr>
      <w:r>
        <w:separator/>
      </w:r>
    </w:p>
  </w:endnote>
  <w:endnote w:type="continuationSeparator" w:id="0">
    <w:p w14:paraId="3D3F9988" w14:textId="77777777" w:rsidR="0096652B" w:rsidRDefault="009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A1E1" w14:textId="77777777" w:rsidR="0096652B" w:rsidRDefault="0096652B">
      <w:pPr>
        <w:spacing w:after="0" w:line="240" w:lineRule="auto"/>
      </w:pPr>
      <w:r>
        <w:separator/>
      </w:r>
    </w:p>
  </w:footnote>
  <w:footnote w:type="continuationSeparator" w:id="0">
    <w:p w14:paraId="7DD54217" w14:textId="77777777" w:rsidR="0096652B" w:rsidRDefault="0096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21DD" w14:textId="77777777" w:rsidR="004B3A60" w:rsidRDefault="00000000">
    <w:r>
      <w:rPr>
        <w:noProof/>
      </w:rPr>
      <w:drawing>
        <wp:inline distT="0" distB="0" distL="0" distR="0" wp14:anchorId="47B80A9A" wp14:editId="7A7B9494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60"/>
    <w:rsid w:val="004B3A60"/>
    <w:rsid w:val="007605EA"/>
    <w:rsid w:val="009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FD7"/>
  <w15:docId w15:val="{6B651C47-2783-4E8F-8057-9AD2231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2</cp:revision>
  <dcterms:created xsi:type="dcterms:W3CDTF">2023-02-15T13:57:00Z</dcterms:created>
  <dcterms:modified xsi:type="dcterms:W3CDTF">2023-02-15T14:01:00Z</dcterms:modified>
</cp:coreProperties>
</file>