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FAAA" w14:textId="34714CBF" w:rsidR="00E91243" w:rsidRPr="00173DD3" w:rsidRDefault="007E58DF" w:rsidP="009240CE">
      <w:pPr>
        <w:spacing w:after="0" w:line="360" w:lineRule="auto"/>
        <w:rPr>
          <w:rFonts w:cstheme="minorHAnsi"/>
          <w:b/>
          <w:sz w:val="24"/>
          <w:szCs w:val="24"/>
        </w:rPr>
      </w:pPr>
      <w:r w:rsidRPr="00173DD3">
        <w:rPr>
          <w:rFonts w:cstheme="minorHAnsi"/>
          <w:b/>
          <w:sz w:val="24"/>
          <w:szCs w:val="24"/>
        </w:rPr>
        <w:t>ZAPYTANIE OFERTOWE</w:t>
      </w:r>
    </w:p>
    <w:p w14:paraId="799A13F3" w14:textId="77777777" w:rsidR="007E58DF" w:rsidRPr="00173DD3" w:rsidRDefault="007E58DF" w:rsidP="009240C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1B623B9" w14:textId="77777777" w:rsidR="00E91243" w:rsidRPr="00173DD3" w:rsidRDefault="00E91243" w:rsidP="009240C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360" w:lineRule="auto"/>
        <w:ind w:left="284" w:hanging="284"/>
        <w:contextualSpacing/>
        <w:textAlignment w:val="baseline"/>
        <w:rPr>
          <w:rFonts w:cstheme="minorHAnsi"/>
          <w:sz w:val="24"/>
          <w:szCs w:val="24"/>
        </w:rPr>
      </w:pPr>
      <w:r w:rsidRPr="00173DD3">
        <w:rPr>
          <w:rFonts w:cstheme="minorHAnsi"/>
          <w:b/>
          <w:bCs/>
          <w:snapToGrid w:val="0"/>
          <w:sz w:val="24"/>
          <w:szCs w:val="24"/>
        </w:rPr>
        <w:t>Zamawiający:</w:t>
      </w:r>
    </w:p>
    <w:p w14:paraId="753C3873" w14:textId="75A9A8BA" w:rsidR="00AF4396" w:rsidRPr="00173DD3" w:rsidRDefault="00FE1F47" w:rsidP="009240CE">
      <w:pPr>
        <w:pStyle w:val="Akapitzlist"/>
        <w:spacing w:after="80" w:line="360" w:lineRule="auto"/>
        <w:ind w:left="0"/>
        <w:contextualSpacing w:val="0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Bursa Szkolna Nr 12 w Łodzi</w:t>
      </w:r>
    </w:p>
    <w:p w14:paraId="08BADCE9" w14:textId="64038917" w:rsidR="00FE1F47" w:rsidRPr="00173DD3" w:rsidRDefault="00FE1F47" w:rsidP="009240CE">
      <w:pPr>
        <w:pStyle w:val="Akapitzlist"/>
        <w:spacing w:after="80" w:line="360" w:lineRule="auto"/>
        <w:ind w:left="0"/>
        <w:contextualSpacing w:val="0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ul. Podgórna 9/11</w:t>
      </w:r>
    </w:p>
    <w:p w14:paraId="6BA0FD10" w14:textId="2843FCFC" w:rsidR="00FE1F47" w:rsidRPr="00173DD3" w:rsidRDefault="00FE1F47" w:rsidP="009240CE">
      <w:pPr>
        <w:pStyle w:val="Akapitzlist"/>
        <w:spacing w:after="80" w:line="360" w:lineRule="auto"/>
        <w:ind w:left="0"/>
        <w:contextualSpacing w:val="0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93-278 Łódź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187"/>
      </w:tblGrid>
      <w:tr w:rsidR="00EB3DB8" w:rsidRPr="00173DD3" w14:paraId="5532DB5A" w14:textId="77777777" w:rsidTr="00EB3D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64977" w14:textId="01CFFD02" w:rsidR="00EB3DB8" w:rsidRPr="00173DD3" w:rsidRDefault="00AB18DB" w:rsidP="009240CE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173DD3">
              <w:rPr>
                <w:rFonts w:cstheme="minorHAnsi"/>
                <w:b/>
                <w:sz w:val="24"/>
                <w:szCs w:val="24"/>
              </w:rPr>
              <w:t>Nr sprawy</w:t>
            </w:r>
            <w:r w:rsidR="002B6FE9" w:rsidRPr="00173DD3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EB3DB8" w:rsidRPr="00173DD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8D3B90" w14:textId="2F7158C9" w:rsidR="00EB3DB8" w:rsidRPr="00173DD3" w:rsidRDefault="009D5CFE" w:rsidP="009240CE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173DD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E1F47" w:rsidRPr="00173DD3">
              <w:rPr>
                <w:rFonts w:cstheme="minorHAnsi"/>
                <w:b/>
                <w:sz w:val="24"/>
                <w:szCs w:val="24"/>
              </w:rPr>
              <w:t>BS12.ZO.III.26.</w:t>
            </w:r>
            <w:r w:rsidR="000B7C09" w:rsidRPr="00173DD3">
              <w:rPr>
                <w:rFonts w:cstheme="minorHAnsi"/>
                <w:b/>
                <w:sz w:val="24"/>
                <w:szCs w:val="24"/>
              </w:rPr>
              <w:t>8</w:t>
            </w:r>
            <w:r w:rsidR="00FE1F47" w:rsidRPr="00173DD3">
              <w:rPr>
                <w:rFonts w:cstheme="minorHAnsi"/>
                <w:b/>
                <w:sz w:val="24"/>
                <w:szCs w:val="24"/>
              </w:rPr>
              <w:t>.202</w:t>
            </w:r>
            <w:r w:rsidR="000B7C09" w:rsidRPr="00173DD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</w:tbl>
    <w:p w14:paraId="7F48D171" w14:textId="77777777" w:rsidR="00AB18DB" w:rsidRPr="00173DD3" w:rsidRDefault="00AB18DB" w:rsidP="009240C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C6D2C2B" w14:textId="01481F5E" w:rsidR="00E91243" w:rsidRPr="00173DD3" w:rsidRDefault="00D81F44" w:rsidP="009240C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cstheme="minorHAnsi"/>
          <w:sz w:val="24"/>
          <w:szCs w:val="24"/>
        </w:rPr>
      </w:pPr>
      <w:r w:rsidRPr="00173DD3">
        <w:rPr>
          <w:rFonts w:cstheme="minorHAnsi"/>
          <w:b/>
          <w:bCs/>
          <w:snapToGrid w:val="0"/>
          <w:sz w:val="24"/>
          <w:szCs w:val="24"/>
        </w:rPr>
        <w:t>Opis przedmiotu zamówienia</w:t>
      </w:r>
      <w:r w:rsidR="00E91243" w:rsidRPr="00173DD3">
        <w:rPr>
          <w:rFonts w:cstheme="minorHAnsi"/>
          <w:b/>
          <w:bCs/>
          <w:snapToGrid w:val="0"/>
          <w:sz w:val="24"/>
          <w:szCs w:val="24"/>
        </w:rPr>
        <w:t>:</w:t>
      </w:r>
    </w:p>
    <w:p w14:paraId="2B2D5857" w14:textId="77777777" w:rsidR="002B10B9" w:rsidRPr="00173DD3" w:rsidRDefault="002B10B9" w:rsidP="009240CE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173DD3">
        <w:rPr>
          <w:rFonts w:asciiTheme="minorHAnsi" w:hAnsiTheme="minorHAnsi" w:cstheme="minorHAnsi"/>
          <w:b/>
          <w:bCs/>
        </w:rPr>
        <w:t>OPIS PRZEDMIOTU ZAMÓWIENIA CPV 15810000-9</w:t>
      </w:r>
    </w:p>
    <w:p w14:paraId="05A2D7A1" w14:textId="0AD4172C" w:rsidR="002B10B9" w:rsidRPr="00173DD3" w:rsidRDefault="002B10B9" w:rsidP="009240CE">
      <w:pPr>
        <w:pStyle w:val="Default"/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173DD3">
        <w:rPr>
          <w:rFonts w:asciiTheme="minorHAnsi" w:hAnsiTheme="minorHAnsi" w:cstheme="minorHAnsi"/>
        </w:rPr>
        <w:t>Przedmiotem zamówienia jest sukcesywna dostawa pieczywa oraz wyrobów piekarsko/ciastkarskich, na potrzeby wychowanków Bursy Szkolnej Nr 12</w:t>
      </w:r>
      <w:r w:rsidR="00B719FE" w:rsidRPr="00173DD3">
        <w:rPr>
          <w:rFonts w:asciiTheme="minorHAnsi" w:hAnsiTheme="minorHAnsi" w:cstheme="minorHAnsi"/>
        </w:rPr>
        <w:t xml:space="preserve"> </w:t>
      </w:r>
      <w:r w:rsidR="00AD70A4" w:rsidRPr="00173DD3">
        <w:rPr>
          <w:rFonts w:asciiTheme="minorHAnsi" w:hAnsiTheme="minorHAnsi" w:cstheme="minorHAnsi"/>
        </w:rPr>
        <w:t>w roku szkolnym 2024/2025.</w:t>
      </w:r>
    </w:p>
    <w:p w14:paraId="5336DCAE" w14:textId="77777777" w:rsidR="002B10B9" w:rsidRPr="00173DD3" w:rsidRDefault="002B10B9" w:rsidP="009240CE">
      <w:pPr>
        <w:pStyle w:val="Default"/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173DD3">
        <w:rPr>
          <w:rFonts w:asciiTheme="minorHAnsi" w:hAnsiTheme="minorHAnsi" w:cstheme="minorHAnsi"/>
        </w:rPr>
        <w:t>Przedmiot zamówienia:</w:t>
      </w:r>
    </w:p>
    <w:p w14:paraId="022092CD" w14:textId="4C980E29" w:rsidR="00B719FE" w:rsidRPr="00173DD3" w:rsidRDefault="002B10B9" w:rsidP="009240CE">
      <w:pPr>
        <w:pStyle w:val="Default"/>
        <w:spacing w:line="360" w:lineRule="auto"/>
        <w:ind w:left="720"/>
        <w:rPr>
          <w:rFonts w:asciiTheme="minorHAnsi" w:hAnsiTheme="minorHAnsi" w:cstheme="minorHAnsi"/>
          <w:b/>
          <w:bCs/>
        </w:rPr>
      </w:pPr>
      <w:r w:rsidRPr="00173DD3">
        <w:rPr>
          <w:rFonts w:asciiTheme="minorHAnsi" w:hAnsiTheme="minorHAnsi" w:cstheme="minorHAnsi"/>
          <w:b/>
          <w:bCs/>
        </w:rPr>
        <w:t>CPV 15810000-9 dostawy pieczywa oraz wyrobów piekarsko</w:t>
      </w:r>
      <w:r w:rsidR="00B719FE" w:rsidRPr="00173DD3">
        <w:rPr>
          <w:rFonts w:asciiTheme="minorHAnsi" w:hAnsiTheme="minorHAnsi" w:cstheme="minorHAnsi"/>
          <w:b/>
          <w:bCs/>
        </w:rPr>
        <w:t>/</w:t>
      </w:r>
      <w:r w:rsidRPr="00173DD3">
        <w:rPr>
          <w:rFonts w:asciiTheme="minorHAnsi" w:hAnsiTheme="minorHAnsi" w:cstheme="minorHAnsi"/>
          <w:b/>
          <w:bCs/>
        </w:rPr>
        <w:t>ciastkarskich</w:t>
      </w:r>
      <w:r w:rsidR="00B719FE" w:rsidRPr="00173DD3">
        <w:rPr>
          <w:rFonts w:asciiTheme="minorHAnsi" w:hAnsiTheme="minorHAnsi" w:cstheme="minorHAnsi"/>
          <w:b/>
          <w:bCs/>
        </w:rPr>
        <w:t>,</w:t>
      </w:r>
    </w:p>
    <w:p w14:paraId="7F6045B9" w14:textId="77777777" w:rsidR="00B719FE" w:rsidRPr="00173DD3" w:rsidRDefault="00B719FE" w:rsidP="009240CE">
      <w:pPr>
        <w:pStyle w:val="Default"/>
        <w:spacing w:line="360" w:lineRule="auto"/>
        <w:ind w:left="720"/>
        <w:rPr>
          <w:rFonts w:asciiTheme="minorHAnsi" w:hAnsiTheme="minorHAnsi" w:cstheme="minorHAnsi"/>
          <w:b/>
          <w:bCs/>
        </w:rPr>
      </w:pPr>
      <w:r w:rsidRPr="00173DD3">
        <w:rPr>
          <w:rFonts w:asciiTheme="minorHAnsi" w:hAnsiTheme="minorHAnsi" w:cstheme="minorHAnsi"/>
          <w:b/>
          <w:bCs/>
        </w:rPr>
        <w:t>ilość i rodzaj zamówienia został określony w Formularzu oferty asortymentowo-cenowym stanowiącym załącznik nr 1a do zapytania ofertowego.</w:t>
      </w:r>
      <w:r w:rsidR="002B10B9" w:rsidRPr="00173DD3">
        <w:rPr>
          <w:rFonts w:asciiTheme="minorHAnsi" w:hAnsiTheme="minorHAnsi" w:cstheme="minorHAnsi"/>
          <w:b/>
          <w:bCs/>
        </w:rPr>
        <w:t xml:space="preserve"> </w:t>
      </w:r>
    </w:p>
    <w:p w14:paraId="4B9B4D26" w14:textId="7292C73C" w:rsidR="00173DD3" w:rsidRPr="00173DD3" w:rsidRDefault="002B10B9" w:rsidP="009240CE">
      <w:pPr>
        <w:pStyle w:val="Defaul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34B43">
        <w:rPr>
          <w:rFonts w:asciiTheme="minorHAnsi" w:hAnsiTheme="minorHAnsi" w:cstheme="minorHAnsi"/>
        </w:rPr>
        <w:t>Pieczywo oraz wyroby piekarsko/ciastkarskie powinny</w:t>
      </w:r>
      <w:r w:rsidRPr="00173DD3">
        <w:rPr>
          <w:rFonts w:asciiTheme="minorHAnsi" w:hAnsiTheme="minorHAnsi" w:cstheme="minorHAnsi"/>
        </w:rPr>
        <w:t xml:space="preserve"> być dostarczane w koszach plastikowych posiadających stosowne atesty. Opakowanie nie powinno wykazywać oznak uszkodzeń mechanicznych. Kosze nie mogą posiadać oznak zabrudzeń. Towar musi być ułożony w koszach w sposób zabezpieczający go przed uszkodzeniem lub obniżeniem jakości zarówno pod względem wartość odżywczych jak też właściwości organoleptycznych. Towar nie może wykazywać  oznak nieświeżości lub zepsucia. Dostarczane pieczywo oraz wyroby piekarsko</w:t>
      </w:r>
      <w:r w:rsidR="00D34B43">
        <w:rPr>
          <w:rFonts w:asciiTheme="minorHAnsi" w:hAnsiTheme="minorHAnsi" w:cstheme="minorHAnsi"/>
        </w:rPr>
        <w:t>/</w:t>
      </w:r>
      <w:r w:rsidRPr="00173DD3">
        <w:rPr>
          <w:rFonts w:asciiTheme="minorHAnsi" w:hAnsiTheme="minorHAnsi" w:cstheme="minorHAnsi"/>
        </w:rPr>
        <w:t xml:space="preserve">ciastkarskie muszą być świeże, dobrze wyrośnięte, niepogniecione, nie pokruszone. Dostawa pieczywa oraz wyrobów piekarsko/ciastkarskich obejmuje dostarczenie ich przez Wykonawcę własnym transportem do siedziby Zamawiającego oraz wniesienie do pomieszczeń magazynowych. </w:t>
      </w:r>
    </w:p>
    <w:p w14:paraId="2A7EF2BE" w14:textId="0FA9D531" w:rsidR="00173DD3" w:rsidRPr="00D34B43" w:rsidRDefault="002B10B9" w:rsidP="009240CE">
      <w:pPr>
        <w:pStyle w:val="Defaul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</w:rPr>
      </w:pPr>
      <w:r w:rsidRPr="00D34B43">
        <w:rPr>
          <w:rFonts w:asciiTheme="minorHAnsi" w:hAnsiTheme="minorHAnsi" w:cstheme="minorHAnsi"/>
        </w:rPr>
        <w:t>Wykonawca zobowiązuje się do dostarczenia dodatkowego pieczywa w ty</w:t>
      </w:r>
      <w:r w:rsidR="00AD5A7C">
        <w:rPr>
          <w:rFonts w:asciiTheme="minorHAnsi" w:hAnsiTheme="minorHAnsi" w:cstheme="minorHAnsi"/>
        </w:rPr>
        <w:t>m</w:t>
      </w:r>
      <w:r w:rsidRPr="00D34B43">
        <w:rPr>
          <w:rFonts w:asciiTheme="minorHAnsi" w:hAnsiTheme="minorHAnsi" w:cstheme="minorHAnsi"/>
        </w:rPr>
        <w:t xml:space="preserve"> samym dniu, w razie zwiększonego zapotrzebowania</w:t>
      </w:r>
      <w:r w:rsidR="00173DD3" w:rsidRPr="00D34B43">
        <w:rPr>
          <w:rFonts w:asciiTheme="minorHAnsi" w:hAnsiTheme="minorHAnsi" w:cstheme="minorHAnsi"/>
        </w:rPr>
        <w:t>.</w:t>
      </w:r>
    </w:p>
    <w:p w14:paraId="63A642B0" w14:textId="0C888030" w:rsidR="00173DD3" w:rsidRPr="00D34B43" w:rsidRDefault="002B10B9" w:rsidP="009240CE">
      <w:pPr>
        <w:pStyle w:val="Defaul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</w:rPr>
      </w:pPr>
      <w:r w:rsidRPr="00D34B43">
        <w:rPr>
          <w:rFonts w:asciiTheme="minorHAnsi" w:hAnsiTheme="minorHAnsi" w:cstheme="minorHAnsi"/>
        </w:rPr>
        <w:t>Pieczywo oraz wyroby piekarsko/</w:t>
      </w:r>
      <w:r w:rsidR="00173DD3" w:rsidRPr="00D34B43">
        <w:rPr>
          <w:rFonts w:asciiTheme="minorHAnsi" w:hAnsiTheme="minorHAnsi" w:cstheme="minorHAnsi"/>
        </w:rPr>
        <w:t>c</w:t>
      </w:r>
      <w:r w:rsidRPr="00D34B43">
        <w:rPr>
          <w:rFonts w:asciiTheme="minorHAnsi" w:hAnsiTheme="minorHAnsi" w:cstheme="minorHAnsi"/>
        </w:rPr>
        <w:t xml:space="preserve">iastkarskie  podczas transportu powinny posiadać odpowiedna temperaturę i warunki sanitarne pojazdu oraz powinna zostać </w:t>
      </w:r>
      <w:r w:rsidRPr="00D34B43">
        <w:rPr>
          <w:rFonts w:asciiTheme="minorHAnsi" w:hAnsiTheme="minorHAnsi" w:cstheme="minorHAnsi"/>
        </w:rPr>
        <w:lastRenderedPageBreak/>
        <w:t>zachowana prawidłowa rozdzielność pieczywa oraz wyrobów piekarsko/ ciastkarskich podczas transportu.</w:t>
      </w:r>
    </w:p>
    <w:p w14:paraId="59CE9C95" w14:textId="079F6E63" w:rsidR="00C249D2" w:rsidRPr="00D34B43" w:rsidRDefault="002B10B9" w:rsidP="009240CE">
      <w:pPr>
        <w:pStyle w:val="Defaul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</w:rPr>
      </w:pPr>
      <w:r w:rsidRPr="00D34B43">
        <w:rPr>
          <w:rFonts w:asciiTheme="minorHAnsi" w:hAnsiTheme="minorHAnsi" w:cstheme="minorHAnsi"/>
          <w:bCs/>
        </w:rPr>
        <w:t>Zamawiający informuje, że podane w formularzu asortymentowo – cenowym ilości określają przewidywaną ilość artykułów spożywczych i zastrzega sobie prawo zmiany ilości towaru w zależności od potrzeb wynikających ze zmniejszenia się liczby dzieci i pracowników placówk</w:t>
      </w:r>
      <w:r w:rsidR="00173DD3" w:rsidRPr="00D34B43">
        <w:rPr>
          <w:rFonts w:asciiTheme="minorHAnsi" w:hAnsiTheme="minorHAnsi" w:cstheme="minorHAnsi"/>
          <w:bCs/>
        </w:rPr>
        <w:t>i</w:t>
      </w:r>
      <w:r w:rsidRPr="00D34B43">
        <w:rPr>
          <w:rFonts w:asciiTheme="minorHAnsi" w:hAnsiTheme="minorHAnsi" w:cstheme="minorHAnsi"/>
          <w:bCs/>
        </w:rPr>
        <w:t xml:space="preserve"> uprawnionych do korzystania ze Stołówki (zmniejszenie się ilości osób korzystających ze stołówki w danym miesiącu,</w:t>
      </w:r>
      <w:r w:rsidRPr="00173DD3">
        <w:rPr>
          <w:rFonts w:asciiTheme="minorHAnsi" w:hAnsiTheme="minorHAnsi" w:cstheme="minorHAnsi"/>
          <w:b/>
          <w:bCs/>
        </w:rPr>
        <w:t xml:space="preserve"> </w:t>
      </w:r>
      <w:r w:rsidRPr="00D34B43">
        <w:rPr>
          <w:rFonts w:asciiTheme="minorHAnsi" w:hAnsiTheme="minorHAnsi" w:cstheme="minorHAnsi"/>
          <w:bCs/>
        </w:rPr>
        <w:t>wzmożona zachorowalność lub nieobecność dzieci i pracowników z powodu stanu epidemii, wystąpienie dodatkowych dni wolnych w roku kalendarzowym, itp.).</w:t>
      </w:r>
    </w:p>
    <w:p w14:paraId="68610F41" w14:textId="77777777" w:rsidR="006C531D" w:rsidRPr="00173DD3" w:rsidRDefault="006C531D" w:rsidP="009240CE">
      <w:pPr>
        <w:spacing w:after="0" w:line="360" w:lineRule="auto"/>
        <w:rPr>
          <w:rFonts w:cstheme="minorHAnsi"/>
          <w:sz w:val="24"/>
          <w:szCs w:val="24"/>
        </w:rPr>
      </w:pPr>
    </w:p>
    <w:p w14:paraId="5A305807" w14:textId="244F5418" w:rsidR="00037F0F" w:rsidRPr="009C3E63" w:rsidRDefault="00E91243" w:rsidP="009240C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425" w:hanging="425"/>
        <w:rPr>
          <w:rFonts w:cstheme="minorHAnsi"/>
          <w:b/>
          <w:sz w:val="24"/>
          <w:szCs w:val="24"/>
        </w:rPr>
      </w:pPr>
      <w:r w:rsidRPr="00173DD3">
        <w:rPr>
          <w:rFonts w:cstheme="minorHAnsi"/>
          <w:b/>
          <w:sz w:val="24"/>
          <w:szCs w:val="24"/>
        </w:rPr>
        <w:t xml:space="preserve">Termin </w:t>
      </w:r>
      <w:r w:rsidR="00DB53B0" w:rsidRPr="00173DD3">
        <w:rPr>
          <w:rFonts w:cstheme="minorHAnsi"/>
          <w:b/>
          <w:sz w:val="24"/>
          <w:szCs w:val="24"/>
        </w:rPr>
        <w:t>realizacji</w:t>
      </w:r>
      <w:r w:rsidRPr="00173DD3">
        <w:rPr>
          <w:rFonts w:cstheme="minorHAnsi"/>
          <w:b/>
          <w:sz w:val="24"/>
          <w:szCs w:val="24"/>
        </w:rPr>
        <w:t xml:space="preserve"> zamówienia:</w:t>
      </w:r>
      <w:r w:rsidRPr="00173DD3">
        <w:rPr>
          <w:rFonts w:cstheme="minorHAnsi"/>
          <w:sz w:val="24"/>
          <w:szCs w:val="24"/>
        </w:rPr>
        <w:t xml:space="preserve"> </w:t>
      </w:r>
    </w:p>
    <w:p w14:paraId="3CE00016" w14:textId="75131761" w:rsidR="00BF320E" w:rsidRPr="009C3E63" w:rsidRDefault="00DB53B0" w:rsidP="009240CE">
      <w:pPr>
        <w:spacing w:after="0" w:line="360" w:lineRule="auto"/>
        <w:rPr>
          <w:rFonts w:cstheme="minorHAnsi"/>
          <w:b/>
          <w:sz w:val="24"/>
          <w:szCs w:val="24"/>
        </w:rPr>
      </w:pPr>
      <w:r w:rsidRPr="00173DD3">
        <w:rPr>
          <w:rFonts w:cstheme="minorHAnsi"/>
          <w:b/>
          <w:sz w:val="24"/>
          <w:szCs w:val="24"/>
        </w:rPr>
        <w:t xml:space="preserve">Termin realizacji przedmiotu umowy </w:t>
      </w:r>
      <w:r w:rsidR="00037F0F" w:rsidRPr="00173DD3">
        <w:rPr>
          <w:rFonts w:cstheme="minorHAnsi"/>
          <w:b/>
          <w:sz w:val="24"/>
          <w:szCs w:val="24"/>
        </w:rPr>
        <w:t xml:space="preserve">od dnia </w:t>
      </w:r>
      <w:r w:rsidRPr="00173DD3">
        <w:rPr>
          <w:rFonts w:cstheme="minorHAnsi"/>
          <w:b/>
          <w:sz w:val="24"/>
          <w:szCs w:val="24"/>
        </w:rPr>
        <w:t>02.09.2024</w:t>
      </w:r>
      <w:r w:rsidR="00037F0F" w:rsidRPr="00173DD3">
        <w:rPr>
          <w:rFonts w:cstheme="minorHAnsi"/>
          <w:b/>
          <w:sz w:val="24"/>
          <w:szCs w:val="24"/>
        </w:rPr>
        <w:t xml:space="preserve"> do </w:t>
      </w:r>
      <w:r w:rsidR="000B7C09" w:rsidRPr="00173DD3">
        <w:rPr>
          <w:rFonts w:cstheme="minorHAnsi"/>
          <w:b/>
          <w:sz w:val="24"/>
          <w:szCs w:val="24"/>
        </w:rPr>
        <w:t>27</w:t>
      </w:r>
      <w:r w:rsidR="00037F0F" w:rsidRPr="00173DD3">
        <w:rPr>
          <w:rFonts w:cstheme="minorHAnsi"/>
          <w:b/>
          <w:sz w:val="24"/>
          <w:szCs w:val="24"/>
        </w:rPr>
        <w:t>.</w:t>
      </w:r>
      <w:r w:rsidR="000B7C09" w:rsidRPr="00173DD3">
        <w:rPr>
          <w:rFonts w:cstheme="minorHAnsi"/>
          <w:b/>
          <w:sz w:val="24"/>
          <w:szCs w:val="24"/>
        </w:rPr>
        <w:t>06</w:t>
      </w:r>
      <w:r w:rsidR="00037F0F" w:rsidRPr="00173DD3">
        <w:rPr>
          <w:rFonts w:cstheme="minorHAnsi"/>
          <w:b/>
          <w:sz w:val="24"/>
          <w:szCs w:val="24"/>
        </w:rPr>
        <w:t>.202</w:t>
      </w:r>
      <w:r w:rsidR="000B7C09" w:rsidRPr="00173DD3">
        <w:rPr>
          <w:rFonts w:cstheme="minorHAnsi"/>
          <w:b/>
          <w:sz w:val="24"/>
          <w:szCs w:val="24"/>
        </w:rPr>
        <w:t>5</w:t>
      </w:r>
      <w:r w:rsidR="00037F0F" w:rsidRPr="00173DD3">
        <w:rPr>
          <w:rFonts w:cstheme="minorHAnsi"/>
          <w:b/>
          <w:sz w:val="24"/>
          <w:szCs w:val="24"/>
        </w:rPr>
        <w:t xml:space="preserve"> roku</w:t>
      </w:r>
    </w:p>
    <w:p w14:paraId="78702A8C" w14:textId="77777777" w:rsidR="00BF320E" w:rsidRPr="00173DD3" w:rsidRDefault="00BF320E" w:rsidP="009240C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173DD3">
        <w:rPr>
          <w:rFonts w:cstheme="minorHAnsi"/>
          <w:b/>
          <w:sz w:val="24"/>
          <w:szCs w:val="24"/>
        </w:rPr>
        <w:t xml:space="preserve">Kryteria oceny ofert: </w:t>
      </w:r>
    </w:p>
    <w:p w14:paraId="753D2E75" w14:textId="77777777" w:rsidR="006A19D5" w:rsidRPr="00173DD3" w:rsidRDefault="00E204FB" w:rsidP="009240CE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 xml:space="preserve">Ocena w ramach kryteriów oceny ofert będzie dokonywana na podstawie </w:t>
      </w:r>
      <w:r w:rsidRPr="00173DD3">
        <w:rPr>
          <w:rFonts w:eastAsia="Times New Roman" w:cstheme="minorHAnsi"/>
          <w:sz w:val="24"/>
          <w:szCs w:val="24"/>
          <w:lang w:eastAsia="pl-PL"/>
        </w:rPr>
        <w:t>wypełnionego przez Wykonawcę formularza ofertowego,</w:t>
      </w:r>
      <w:r w:rsidRPr="00173DD3">
        <w:rPr>
          <w:rFonts w:cstheme="minorHAnsi"/>
          <w:sz w:val="24"/>
          <w:szCs w:val="24"/>
        </w:rPr>
        <w:t xml:space="preserve"> stanowiącego załącznik nr </w:t>
      </w:r>
      <w:r w:rsidR="00A569F1" w:rsidRPr="00173DD3">
        <w:rPr>
          <w:rFonts w:cstheme="minorHAnsi"/>
          <w:sz w:val="24"/>
          <w:szCs w:val="24"/>
        </w:rPr>
        <w:t>1</w:t>
      </w:r>
      <w:r w:rsidRPr="00173DD3">
        <w:rPr>
          <w:rFonts w:cstheme="minorHAnsi"/>
          <w:sz w:val="24"/>
          <w:szCs w:val="24"/>
        </w:rPr>
        <w:t xml:space="preserve"> do Zapytania ofertowego.</w:t>
      </w:r>
    </w:p>
    <w:p w14:paraId="1A5076E5" w14:textId="21B699F6" w:rsidR="006A19D5" w:rsidRPr="00173DD3" w:rsidRDefault="006A19D5" w:rsidP="009240CE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173DD3">
        <w:rPr>
          <w:rFonts w:eastAsia="Arial" w:cstheme="minorHAnsi"/>
          <w:sz w:val="24"/>
          <w:szCs w:val="24"/>
        </w:rPr>
        <w:t>Zamawiający wyznaczył następujące kryteria oceny ofert przypisując im</w:t>
      </w:r>
    </w:p>
    <w:p w14:paraId="106E082D" w14:textId="553A3913" w:rsidR="006A19D5" w:rsidRPr="00173DD3" w:rsidRDefault="006A19D5" w:rsidP="009240CE">
      <w:pPr>
        <w:spacing w:line="360" w:lineRule="auto"/>
        <w:ind w:left="284"/>
        <w:rPr>
          <w:rFonts w:eastAsia="Arial" w:cstheme="minorHAnsi"/>
          <w:sz w:val="24"/>
          <w:szCs w:val="24"/>
        </w:rPr>
      </w:pPr>
      <w:r w:rsidRPr="00173DD3">
        <w:rPr>
          <w:rFonts w:eastAsia="Arial" w:cstheme="minorHAnsi"/>
          <w:sz w:val="24"/>
          <w:szCs w:val="24"/>
        </w:rPr>
        <w:t>odpowiednie wagi punktowe: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29"/>
        <w:gridCol w:w="2965"/>
        <w:gridCol w:w="2973"/>
      </w:tblGrid>
      <w:tr w:rsidR="006A19D5" w:rsidRPr="00173DD3" w14:paraId="5175B2C5" w14:textId="77777777" w:rsidTr="006A19D5">
        <w:tc>
          <w:tcPr>
            <w:tcW w:w="3129" w:type="dxa"/>
            <w:vAlign w:val="center"/>
          </w:tcPr>
          <w:p w14:paraId="683C5912" w14:textId="77777777" w:rsidR="006A19D5" w:rsidRPr="00173DD3" w:rsidRDefault="006A19D5" w:rsidP="009240CE">
            <w:pPr>
              <w:spacing w:line="36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173DD3">
              <w:rPr>
                <w:rFonts w:eastAsia="Arial" w:cstheme="minorHAnsi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965" w:type="dxa"/>
            <w:vAlign w:val="center"/>
          </w:tcPr>
          <w:p w14:paraId="6E32069D" w14:textId="77777777" w:rsidR="006A19D5" w:rsidRPr="00173DD3" w:rsidRDefault="006A19D5" w:rsidP="009240CE">
            <w:pPr>
              <w:spacing w:line="36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173DD3">
              <w:rPr>
                <w:rFonts w:eastAsia="Arial" w:cstheme="minorHAnsi"/>
                <w:b/>
                <w:sz w:val="24"/>
                <w:szCs w:val="24"/>
              </w:rPr>
              <w:t>Znaczenie procentowe kryterium</w:t>
            </w:r>
          </w:p>
        </w:tc>
        <w:tc>
          <w:tcPr>
            <w:tcW w:w="2973" w:type="dxa"/>
            <w:vAlign w:val="center"/>
          </w:tcPr>
          <w:p w14:paraId="1034B7A3" w14:textId="77777777" w:rsidR="006A19D5" w:rsidRPr="00173DD3" w:rsidRDefault="006A19D5" w:rsidP="009240CE">
            <w:pPr>
              <w:spacing w:line="360" w:lineRule="auto"/>
              <w:rPr>
                <w:rFonts w:eastAsia="Arial" w:cstheme="minorHAnsi"/>
                <w:b/>
                <w:sz w:val="24"/>
                <w:szCs w:val="24"/>
              </w:rPr>
            </w:pPr>
            <w:r w:rsidRPr="00173DD3">
              <w:rPr>
                <w:rFonts w:eastAsia="Arial" w:cstheme="minorHAnsi"/>
                <w:b/>
                <w:sz w:val="24"/>
                <w:szCs w:val="24"/>
              </w:rPr>
              <w:t>Maksymalna ilość punktów jakie może otrzymać oferta za dane kryterium</w:t>
            </w:r>
          </w:p>
        </w:tc>
      </w:tr>
      <w:tr w:rsidR="006A19D5" w:rsidRPr="00173DD3" w14:paraId="531FBEDA" w14:textId="77777777" w:rsidTr="006A19D5">
        <w:trPr>
          <w:trHeight w:val="634"/>
        </w:trPr>
        <w:tc>
          <w:tcPr>
            <w:tcW w:w="3129" w:type="dxa"/>
            <w:vAlign w:val="center"/>
          </w:tcPr>
          <w:p w14:paraId="2B57FF24" w14:textId="77777777" w:rsidR="006A19D5" w:rsidRPr="00173DD3" w:rsidRDefault="006A19D5" w:rsidP="009240CE">
            <w:pPr>
              <w:pStyle w:val="Default"/>
              <w:spacing w:line="360" w:lineRule="auto"/>
              <w:rPr>
                <w:rFonts w:asciiTheme="minorHAnsi" w:eastAsia="Arial" w:hAnsiTheme="minorHAnsi" w:cstheme="minorHAnsi"/>
              </w:rPr>
            </w:pPr>
            <w:r w:rsidRPr="00173DD3">
              <w:rPr>
                <w:rFonts w:asciiTheme="minorHAnsi" w:hAnsiTheme="minorHAnsi" w:cstheme="minorHAnsi"/>
                <w:bCs/>
              </w:rPr>
              <w:t>Cena oferty brutto w PLN (C)</w:t>
            </w:r>
          </w:p>
        </w:tc>
        <w:tc>
          <w:tcPr>
            <w:tcW w:w="2965" w:type="dxa"/>
            <w:vAlign w:val="center"/>
          </w:tcPr>
          <w:p w14:paraId="69E3DE2B" w14:textId="77777777" w:rsidR="006A19D5" w:rsidRPr="00173DD3" w:rsidRDefault="006A19D5" w:rsidP="009240CE">
            <w:pPr>
              <w:spacing w:line="360" w:lineRule="auto"/>
              <w:rPr>
                <w:rFonts w:eastAsia="Arial" w:cstheme="minorHAnsi"/>
                <w:sz w:val="24"/>
                <w:szCs w:val="24"/>
              </w:rPr>
            </w:pPr>
            <w:r w:rsidRPr="00173DD3">
              <w:rPr>
                <w:rFonts w:eastAsia="Arial" w:cstheme="minorHAnsi"/>
                <w:sz w:val="24"/>
                <w:szCs w:val="24"/>
              </w:rPr>
              <w:t>100%</w:t>
            </w:r>
          </w:p>
        </w:tc>
        <w:tc>
          <w:tcPr>
            <w:tcW w:w="2973" w:type="dxa"/>
            <w:vAlign w:val="center"/>
          </w:tcPr>
          <w:p w14:paraId="65CF0C82" w14:textId="77777777" w:rsidR="006A19D5" w:rsidRPr="00173DD3" w:rsidRDefault="006A19D5" w:rsidP="009240CE">
            <w:pPr>
              <w:spacing w:line="360" w:lineRule="auto"/>
              <w:rPr>
                <w:rFonts w:eastAsia="Arial" w:cstheme="minorHAnsi"/>
                <w:sz w:val="24"/>
                <w:szCs w:val="24"/>
              </w:rPr>
            </w:pPr>
            <w:r w:rsidRPr="00173DD3">
              <w:rPr>
                <w:rFonts w:eastAsia="Arial" w:cstheme="minorHAnsi"/>
                <w:sz w:val="24"/>
                <w:szCs w:val="24"/>
              </w:rPr>
              <w:t>100 punktów</w:t>
            </w:r>
          </w:p>
        </w:tc>
      </w:tr>
    </w:tbl>
    <w:p w14:paraId="03E9930E" w14:textId="1D8E48F9" w:rsidR="006A19D5" w:rsidRPr="00173DD3" w:rsidRDefault="006A19D5" w:rsidP="009240CE">
      <w:pPr>
        <w:spacing w:line="360" w:lineRule="auto"/>
        <w:rPr>
          <w:rFonts w:cstheme="minorHAnsi"/>
          <w:sz w:val="24"/>
          <w:szCs w:val="24"/>
        </w:rPr>
      </w:pPr>
    </w:p>
    <w:p w14:paraId="1BAEF568" w14:textId="39344BAF" w:rsidR="00D3053F" w:rsidRPr="00173DD3" w:rsidRDefault="00D3053F" w:rsidP="009240CE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cstheme="minorHAnsi"/>
          <w:bCs/>
          <w:sz w:val="24"/>
          <w:szCs w:val="24"/>
        </w:rPr>
      </w:pPr>
      <w:r w:rsidRPr="00173DD3">
        <w:rPr>
          <w:rFonts w:cstheme="minorHAnsi"/>
          <w:bCs/>
          <w:sz w:val="24"/>
          <w:szCs w:val="24"/>
        </w:rPr>
        <w:t>Zasady oceny ofert wg kryterium „</w:t>
      </w:r>
      <w:r w:rsidRPr="00173DD3">
        <w:rPr>
          <w:rFonts w:cstheme="minorHAnsi"/>
          <w:b/>
          <w:bCs/>
          <w:sz w:val="24"/>
          <w:szCs w:val="24"/>
        </w:rPr>
        <w:t>Cena</w:t>
      </w:r>
      <w:r w:rsidRPr="00173DD3">
        <w:rPr>
          <w:rFonts w:cstheme="minorHAnsi"/>
          <w:bCs/>
          <w:sz w:val="24"/>
          <w:szCs w:val="24"/>
        </w:rPr>
        <w:t>”:</w:t>
      </w:r>
    </w:p>
    <w:p w14:paraId="2209470A" w14:textId="77777777" w:rsidR="00D3053F" w:rsidRPr="00173DD3" w:rsidRDefault="00D3053F" w:rsidP="009240CE">
      <w:pPr>
        <w:spacing w:line="360" w:lineRule="auto"/>
        <w:ind w:left="284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W przypadku kryterium "Cena" oferta otrzyma zaokrągloną do dwóch miejsc po przecinku ilość punktów wynikającą z działania:</w:t>
      </w:r>
    </w:p>
    <w:p w14:paraId="58F6FD35" w14:textId="77777777" w:rsidR="00D3053F" w:rsidRPr="00173DD3" w:rsidRDefault="00D3053F" w:rsidP="009240CE">
      <w:pPr>
        <w:spacing w:line="360" w:lineRule="auto"/>
        <w:rPr>
          <w:rFonts w:cstheme="minorHAnsi"/>
          <w:sz w:val="24"/>
          <w:szCs w:val="24"/>
        </w:rPr>
      </w:pPr>
    </w:p>
    <w:p w14:paraId="165CCB66" w14:textId="77777777" w:rsidR="00D3053F" w:rsidRPr="00173DD3" w:rsidRDefault="00D3053F" w:rsidP="009240CE">
      <w:pPr>
        <w:spacing w:line="360" w:lineRule="auto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 xml:space="preserve">                                            Pi(C) =  </w:t>
      </w:r>
      <w:r w:rsidRPr="00173DD3">
        <w:rPr>
          <w:rFonts w:cstheme="minorHAnsi"/>
          <w:sz w:val="24"/>
          <w:szCs w:val="24"/>
        </w:rPr>
        <w:object w:dxaOrig="771" w:dyaOrig="566" w14:anchorId="074FC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28.2pt" o:ole="" filled="t">
            <v:fill color2="black"/>
            <v:imagedata r:id="rId7" o:title=""/>
          </v:shape>
          <o:OLEObject Type="Embed" ProgID="Microsoft" ShapeID="_x0000_i1025" DrawAspect="Content" ObjectID="_1786280568" r:id="rId8"/>
        </w:object>
      </w:r>
      <w:r w:rsidRPr="00173DD3">
        <w:rPr>
          <w:rFonts w:cstheme="minorHAnsi"/>
          <w:sz w:val="24"/>
          <w:szCs w:val="24"/>
        </w:rPr>
        <w:t xml:space="preserve"> X  100</w:t>
      </w:r>
    </w:p>
    <w:p w14:paraId="00F3C62D" w14:textId="77777777" w:rsidR="00D3053F" w:rsidRPr="00173DD3" w:rsidRDefault="00D3053F" w:rsidP="009240CE">
      <w:pPr>
        <w:spacing w:line="360" w:lineRule="auto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gdzie:</w:t>
      </w:r>
    </w:p>
    <w:tbl>
      <w:tblPr>
        <w:tblW w:w="0" w:type="auto"/>
        <w:tblInd w:w="7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81"/>
      </w:tblGrid>
      <w:tr w:rsidR="00D3053F" w:rsidRPr="00173DD3" w14:paraId="0ADEAD8E" w14:textId="77777777" w:rsidTr="004D4C9E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64FB7" w14:textId="77777777" w:rsidR="00D3053F" w:rsidRPr="00173DD3" w:rsidRDefault="00D3053F" w:rsidP="009240C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73DD3">
              <w:rPr>
                <w:rFonts w:cstheme="minorHAnsi"/>
                <w:sz w:val="24"/>
                <w:szCs w:val="24"/>
              </w:rPr>
              <w:lastRenderedPageBreak/>
              <w:t xml:space="preserve">  Pi(C)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EF21" w14:textId="77777777" w:rsidR="00D3053F" w:rsidRPr="00173DD3" w:rsidRDefault="00D3053F" w:rsidP="009240C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73DD3">
              <w:rPr>
                <w:rFonts w:cstheme="minorHAnsi"/>
                <w:sz w:val="24"/>
                <w:szCs w:val="24"/>
              </w:rPr>
              <w:t xml:space="preserve">  Ilość punktów jakie otrzyma badana oferta za kryterium "Cena"</w:t>
            </w:r>
          </w:p>
        </w:tc>
      </w:tr>
      <w:tr w:rsidR="00D3053F" w:rsidRPr="00173DD3" w14:paraId="624850A3" w14:textId="77777777" w:rsidTr="004D4C9E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4D33D" w14:textId="77777777" w:rsidR="00D3053F" w:rsidRPr="00173DD3" w:rsidRDefault="00D3053F" w:rsidP="009240C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73DD3">
              <w:rPr>
                <w:rFonts w:cstheme="minorHAnsi"/>
                <w:sz w:val="24"/>
                <w:szCs w:val="24"/>
              </w:rPr>
              <w:t xml:space="preserve">  Cmin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9CE9" w14:textId="77777777" w:rsidR="00D3053F" w:rsidRPr="00173DD3" w:rsidRDefault="00D3053F" w:rsidP="009240C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73DD3">
              <w:rPr>
                <w:rFonts w:cstheme="minorHAnsi"/>
                <w:sz w:val="24"/>
                <w:szCs w:val="24"/>
              </w:rPr>
              <w:t xml:space="preserve">   Cena najniższa z ofert</w:t>
            </w:r>
          </w:p>
        </w:tc>
      </w:tr>
      <w:tr w:rsidR="00D3053F" w:rsidRPr="00173DD3" w14:paraId="696DA024" w14:textId="77777777" w:rsidTr="004D4C9E">
        <w:trPr>
          <w:trHeight w:val="2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6DB0" w14:textId="77777777" w:rsidR="00D3053F" w:rsidRPr="00173DD3" w:rsidRDefault="00D3053F" w:rsidP="009240CE">
            <w:pPr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  <w:r w:rsidRPr="00173DD3">
              <w:rPr>
                <w:rFonts w:cstheme="minorHAnsi"/>
                <w:sz w:val="24"/>
                <w:szCs w:val="24"/>
              </w:rPr>
              <w:t xml:space="preserve">  Ci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B5B4" w14:textId="77777777" w:rsidR="00D3053F" w:rsidRPr="00173DD3" w:rsidRDefault="00D3053F" w:rsidP="009240C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73DD3">
              <w:rPr>
                <w:rFonts w:cstheme="minorHAnsi"/>
                <w:sz w:val="24"/>
                <w:szCs w:val="24"/>
                <w:lang w:val="it-IT"/>
              </w:rPr>
              <w:t xml:space="preserve">   Cena oferty badanej*</w:t>
            </w:r>
          </w:p>
        </w:tc>
      </w:tr>
    </w:tbl>
    <w:p w14:paraId="76924B1A" w14:textId="77777777" w:rsidR="00D3053F" w:rsidRPr="00173DD3" w:rsidRDefault="00D3053F" w:rsidP="009240CE">
      <w:pPr>
        <w:spacing w:line="360" w:lineRule="auto"/>
        <w:rPr>
          <w:rFonts w:cstheme="minorHAnsi"/>
          <w:sz w:val="24"/>
          <w:szCs w:val="24"/>
        </w:rPr>
      </w:pPr>
    </w:p>
    <w:p w14:paraId="21E5BF2E" w14:textId="23C968C8" w:rsidR="001F4E4F" w:rsidRPr="00173DD3" w:rsidRDefault="006A19D5" w:rsidP="009240CE">
      <w:pPr>
        <w:pStyle w:val="Akapitzlist"/>
        <w:numPr>
          <w:ilvl w:val="0"/>
          <w:numId w:val="27"/>
        </w:numPr>
        <w:spacing w:line="360" w:lineRule="auto"/>
        <w:ind w:left="284" w:right="360" w:hanging="284"/>
        <w:rPr>
          <w:rFonts w:cstheme="minorHAnsi"/>
          <w:sz w:val="24"/>
          <w:szCs w:val="24"/>
        </w:rPr>
      </w:pPr>
      <w:r w:rsidRPr="00173DD3">
        <w:rPr>
          <w:rFonts w:eastAsia="Arial" w:cstheme="minorHAnsi"/>
          <w:sz w:val="24"/>
          <w:szCs w:val="24"/>
        </w:rPr>
        <w:t>Za najkorzystniejszą zostanie uznana oferta, która uzyska największą liczbę punktów ze wszystkich kryteriów. Uzyskana liczba punktów w ramach kryterium zaokrąglona będzie do drugiego miejsca po przecinku. Jeżeli trzecia cyfra po przecinku (i/lub następne) jest mniejsza od 5 wynik zostanie zaokrąglony w dół, a jeżeli cyfra jest równa lub większa od 5 wynik zostanie zaokrąglony w górę.</w:t>
      </w:r>
    </w:p>
    <w:p w14:paraId="2803991F" w14:textId="06B00468" w:rsidR="00E204FB" w:rsidRPr="00173DD3" w:rsidRDefault="00E204FB" w:rsidP="009240CE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W ramach Zapytania ofertowego zostanie wyłoniony Wykonawca, którego oferta uzyska łącznie największą liczbę punktów w kryteriach, o których mowa w ust. 2.</w:t>
      </w:r>
    </w:p>
    <w:p w14:paraId="17424A30" w14:textId="5B9EB9B2" w:rsidR="003370B9" w:rsidRPr="00173DD3" w:rsidRDefault="003370B9" w:rsidP="009240CE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Zamawiający zastrzega sobie prawo negocjacji cen.</w:t>
      </w:r>
    </w:p>
    <w:p w14:paraId="15B95283" w14:textId="48DA3F40" w:rsidR="003370B9" w:rsidRDefault="009A0788" w:rsidP="009240CE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W cenę należy wliczyć obowiązujący podatek od towarów i usług VAT. Cena oferty brutto jest ceną ostateczną obejmującą wszelkie koszty i składniki związane z realizacją zamówienia, zgodnie z zapytaniem ofertowym. Wyszczególniona w formularzu ofertowym cena wykonania ma charakter niezmienny, czyli ryczałtowy.</w:t>
      </w:r>
    </w:p>
    <w:p w14:paraId="77B95D87" w14:textId="58739316" w:rsidR="00285183" w:rsidRPr="009C3E63" w:rsidRDefault="00285183" w:rsidP="009240CE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285183">
        <w:rPr>
          <w:rFonts w:cstheme="minorHAnsi"/>
          <w:sz w:val="24"/>
          <w:szCs w:val="24"/>
        </w:rPr>
        <w:t xml:space="preserve">Cena podana w ofercie powinna wynikać z formularza asortymentowo-cenowego stanowiącego załącznik nr </w:t>
      </w:r>
      <w:r>
        <w:rPr>
          <w:rFonts w:cstheme="minorHAnsi"/>
          <w:sz w:val="24"/>
          <w:szCs w:val="24"/>
        </w:rPr>
        <w:t>1</w:t>
      </w:r>
      <w:r w:rsidRPr="00285183">
        <w:rPr>
          <w:rFonts w:cstheme="minorHAnsi"/>
          <w:sz w:val="24"/>
          <w:szCs w:val="24"/>
        </w:rPr>
        <w:t xml:space="preserve">a do </w:t>
      </w:r>
      <w:r>
        <w:rPr>
          <w:rFonts w:cstheme="minorHAnsi"/>
          <w:sz w:val="24"/>
          <w:szCs w:val="24"/>
        </w:rPr>
        <w:t>zapytania ofertowego.</w:t>
      </w:r>
    </w:p>
    <w:p w14:paraId="019F169A" w14:textId="77777777" w:rsidR="003370B9" w:rsidRPr="00173DD3" w:rsidRDefault="003370B9" w:rsidP="009240C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173DD3">
        <w:rPr>
          <w:rFonts w:cstheme="minorHAnsi"/>
          <w:b/>
          <w:sz w:val="24"/>
          <w:szCs w:val="24"/>
        </w:rPr>
        <w:t>Sposób przygotowania oferty oraz miejsce i termin składania ofert</w:t>
      </w:r>
    </w:p>
    <w:p w14:paraId="4F32CF76" w14:textId="22703DB9" w:rsidR="003370B9" w:rsidRPr="00173DD3" w:rsidRDefault="003370B9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Wykonawca może złożyć tylko jedną ofertę.</w:t>
      </w:r>
    </w:p>
    <w:p w14:paraId="64B938B7" w14:textId="2103F467" w:rsidR="004266AC" w:rsidRPr="00173DD3" w:rsidRDefault="004266AC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 xml:space="preserve">Stosownie do brzmienia art. 7 ustawy z dnia 13 kwietnia 2022 r. </w:t>
      </w:r>
      <w:r w:rsidRPr="00173DD3">
        <w:rPr>
          <w:rFonts w:cstheme="minorHAnsi"/>
          <w:i/>
          <w:sz w:val="24"/>
          <w:szCs w:val="24"/>
        </w:rPr>
        <w:t>o szczególnych rozwiązaniach w</w:t>
      </w:r>
      <w:r w:rsidR="00E951A6" w:rsidRPr="00173DD3">
        <w:rPr>
          <w:rFonts w:cstheme="minorHAnsi"/>
          <w:i/>
          <w:sz w:val="24"/>
          <w:szCs w:val="24"/>
        </w:rPr>
        <w:t> </w:t>
      </w:r>
      <w:r w:rsidRPr="00173DD3">
        <w:rPr>
          <w:rFonts w:cstheme="minorHAnsi"/>
          <w:i/>
          <w:sz w:val="24"/>
          <w:szCs w:val="24"/>
        </w:rPr>
        <w:t>zakresie przeciwdziałania wspieraniu agresji na Ukrainę oraz służących ochronie bezpieczeństwa narodowego</w:t>
      </w:r>
      <w:r w:rsidRPr="00173DD3">
        <w:rPr>
          <w:rFonts w:cstheme="minorHAnsi"/>
          <w:sz w:val="24"/>
          <w:szCs w:val="24"/>
        </w:rPr>
        <w:t xml:space="preserve"> (</w:t>
      </w:r>
      <w:r w:rsidR="00D331A4" w:rsidRPr="00173DD3">
        <w:rPr>
          <w:rFonts w:cstheme="minorHAnsi"/>
          <w:sz w:val="24"/>
          <w:szCs w:val="24"/>
        </w:rPr>
        <w:t xml:space="preserve">t.j. </w:t>
      </w:r>
      <w:r w:rsidRPr="00173DD3">
        <w:rPr>
          <w:rFonts w:cstheme="minorHAnsi"/>
          <w:sz w:val="24"/>
          <w:szCs w:val="24"/>
        </w:rPr>
        <w:t>Dz.U. z 202</w:t>
      </w:r>
      <w:r w:rsidR="00D331A4" w:rsidRPr="00173DD3">
        <w:rPr>
          <w:rFonts w:cstheme="minorHAnsi"/>
          <w:sz w:val="24"/>
          <w:szCs w:val="24"/>
        </w:rPr>
        <w:t>3</w:t>
      </w:r>
      <w:r w:rsidRPr="00173DD3">
        <w:rPr>
          <w:rFonts w:cstheme="minorHAnsi"/>
          <w:sz w:val="24"/>
          <w:szCs w:val="24"/>
        </w:rPr>
        <w:t xml:space="preserve"> r. poz. </w:t>
      </w:r>
      <w:r w:rsidR="00D331A4" w:rsidRPr="00173DD3">
        <w:rPr>
          <w:rFonts w:cstheme="minorHAnsi"/>
          <w:sz w:val="24"/>
          <w:szCs w:val="24"/>
        </w:rPr>
        <w:t>129 z późn. zm.</w:t>
      </w:r>
      <w:r w:rsidRPr="00173DD3">
        <w:rPr>
          <w:rFonts w:cstheme="minorHAnsi"/>
          <w:sz w:val="24"/>
          <w:szCs w:val="24"/>
        </w:rPr>
        <w:t>), zwanej dalej „ustawą”, z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>Zapytania ofertowego wyklucza się:</w:t>
      </w:r>
    </w:p>
    <w:p w14:paraId="30C1BBC4" w14:textId="743FCEFE" w:rsidR="004266AC" w:rsidRPr="00173DD3" w:rsidRDefault="004266AC" w:rsidP="009240CE">
      <w:pPr>
        <w:pStyle w:val="Akapitzlist"/>
        <w:widowControl w:val="0"/>
        <w:numPr>
          <w:ilvl w:val="2"/>
          <w:numId w:val="23"/>
        </w:numPr>
        <w:suppressAutoHyphens/>
        <w:spacing w:after="0" w:line="360" w:lineRule="auto"/>
        <w:ind w:left="709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wykonawcę wymienionego w wykazach określonych w rozporządzeniu 765/2006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i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>rozporządzeniu 269/2014 albo wpisanego na listę na podstawie decyzji w sprawie wpisu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na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>listę rozstrzygającej o zastosowaniu środka, o którym mowa w art. 1 pkt 3 ustawy;</w:t>
      </w:r>
    </w:p>
    <w:p w14:paraId="134D2EA4" w14:textId="49BCECE8" w:rsidR="004266AC" w:rsidRPr="00173DD3" w:rsidRDefault="004266AC" w:rsidP="009240CE">
      <w:pPr>
        <w:pStyle w:val="Akapitzlist"/>
        <w:widowControl w:val="0"/>
        <w:numPr>
          <w:ilvl w:val="2"/>
          <w:numId w:val="23"/>
        </w:numPr>
        <w:suppressAutoHyphens/>
        <w:spacing w:after="0" w:line="360" w:lineRule="auto"/>
        <w:ind w:left="709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wykonawcę, którego beneficjentem rzeczywistym w rozumieniu ustawy z dnia 1 marca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 xml:space="preserve">2018 r. </w:t>
      </w:r>
      <w:r w:rsidRPr="00173DD3">
        <w:rPr>
          <w:rFonts w:cstheme="minorHAnsi"/>
          <w:i/>
          <w:sz w:val="24"/>
          <w:szCs w:val="24"/>
        </w:rPr>
        <w:t>o przeciwdziałaniu praniu pieniędzy oraz finansowaniu terroryzmu</w:t>
      </w:r>
      <w:r w:rsidRPr="00173DD3">
        <w:rPr>
          <w:rFonts w:cstheme="minorHAnsi"/>
          <w:sz w:val="24"/>
          <w:szCs w:val="24"/>
        </w:rPr>
        <w:t xml:space="preserve"> (Dz. U. z 2022 r.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poz. 593, z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>późn. zm.) jest osoba wymieniona w wykazach określonych w rozporządzeniu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765/2006 i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 xml:space="preserve">rozporządzeniu 269/2014 albo wpisana na listę lub </w:t>
      </w:r>
      <w:r w:rsidRPr="00173DD3">
        <w:rPr>
          <w:rFonts w:cstheme="minorHAnsi"/>
          <w:sz w:val="24"/>
          <w:szCs w:val="24"/>
        </w:rPr>
        <w:lastRenderedPageBreak/>
        <w:t>będąca takim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beneficjentem rzeczywistym od dnia 24 lutego 2022 r., o ile została wpisana na listę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 xml:space="preserve">na podstawie decyzji w sprawie wpisu na listę rozstrzygającej o zastosowaniu </w:t>
      </w:r>
      <w:r w:rsidR="009240CE" w:rsidRPr="00173DD3">
        <w:rPr>
          <w:rFonts w:cstheme="minorHAnsi"/>
          <w:sz w:val="24"/>
          <w:szCs w:val="24"/>
        </w:rPr>
        <w:t>środka, o</w:t>
      </w:r>
      <w:r w:rsidRPr="00173DD3">
        <w:rPr>
          <w:rFonts w:cstheme="minorHAnsi"/>
          <w:sz w:val="24"/>
          <w:szCs w:val="24"/>
        </w:rPr>
        <w:t xml:space="preserve"> którym mowa w art. 1 pkt 3 ustawy;</w:t>
      </w:r>
    </w:p>
    <w:p w14:paraId="1302F44A" w14:textId="38B0E29B" w:rsidR="004266AC" w:rsidRPr="00173DD3" w:rsidRDefault="004266AC" w:rsidP="009240CE">
      <w:pPr>
        <w:pStyle w:val="Akapitzlist"/>
        <w:widowControl w:val="0"/>
        <w:numPr>
          <w:ilvl w:val="2"/>
          <w:numId w:val="23"/>
        </w:numPr>
        <w:suppressAutoHyphens/>
        <w:spacing w:after="0" w:line="360" w:lineRule="auto"/>
        <w:ind w:left="709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wykonawcę, którego jednostką dominującą w rozumieniu art. 3 ust. 1 pkt 37 ustawy z dnia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29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 xml:space="preserve">września 1994 r. </w:t>
      </w:r>
      <w:r w:rsidRPr="00173DD3">
        <w:rPr>
          <w:rFonts w:cstheme="minorHAnsi"/>
          <w:i/>
          <w:sz w:val="24"/>
          <w:szCs w:val="24"/>
        </w:rPr>
        <w:t>o rachunkowości</w:t>
      </w:r>
      <w:r w:rsidRPr="00173DD3">
        <w:rPr>
          <w:rFonts w:cstheme="minorHAnsi"/>
          <w:sz w:val="24"/>
          <w:szCs w:val="24"/>
        </w:rPr>
        <w:t xml:space="preserve"> (Dz. U. z 2021 r. poz. 217, późn. zm.) jest podmiot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wymieniony w wykazach określonych w rozporządzeniu 765/2006 i rozporządzeniu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269/2014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>albo wpisany na listę lub będący taką jednostką dominującą od dnia 24 lutego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2022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>r., o ile został wpisany na listę na podstawie decyzji w sprawie wpisu na listę</w:t>
      </w:r>
      <w:r w:rsidR="00E951A6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rozstrzygającej o zastosowaniu środka, o którym mowa w art. 1 pkt 3 ustawy.</w:t>
      </w:r>
    </w:p>
    <w:p w14:paraId="6B4DC093" w14:textId="77777777" w:rsidR="003370B9" w:rsidRPr="00173DD3" w:rsidRDefault="003370B9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Do oferty należy dołączyć:</w:t>
      </w:r>
    </w:p>
    <w:p w14:paraId="20E1C37C" w14:textId="28B54C7E" w:rsidR="003370B9" w:rsidRPr="00173DD3" w:rsidRDefault="003370B9" w:rsidP="009240CE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 xml:space="preserve">wypełniony formularz ofertowy, zgodnie ze wzorem stanowiącym </w:t>
      </w:r>
      <w:r w:rsidRPr="00173DD3">
        <w:rPr>
          <w:rFonts w:cstheme="minorHAnsi"/>
          <w:b/>
          <w:sz w:val="24"/>
          <w:szCs w:val="24"/>
        </w:rPr>
        <w:t xml:space="preserve">załącznik nr </w:t>
      </w:r>
      <w:r w:rsidR="003821B0" w:rsidRPr="00173DD3">
        <w:rPr>
          <w:rFonts w:cstheme="minorHAnsi"/>
          <w:b/>
          <w:sz w:val="24"/>
          <w:szCs w:val="24"/>
        </w:rPr>
        <w:t>1</w:t>
      </w:r>
      <w:r w:rsidRPr="00173DD3">
        <w:rPr>
          <w:rFonts w:cstheme="minorHAnsi"/>
          <w:b/>
          <w:sz w:val="24"/>
          <w:szCs w:val="24"/>
        </w:rPr>
        <w:t xml:space="preserve"> </w:t>
      </w:r>
      <w:r w:rsidR="009A3C65" w:rsidRPr="00173DD3">
        <w:rPr>
          <w:rFonts w:cstheme="minorHAnsi"/>
          <w:b/>
          <w:sz w:val="24"/>
          <w:szCs w:val="24"/>
        </w:rPr>
        <w:t>i załącznik nr 1a</w:t>
      </w:r>
      <w:r w:rsidR="009A3C65" w:rsidRPr="00173DD3">
        <w:rPr>
          <w:rFonts w:cstheme="minorHAnsi"/>
          <w:sz w:val="24"/>
          <w:szCs w:val="24"/>
        </w:rPr>
        <w:t xml:space="preserve"> </w:t>
      </w:r>
      <w:r w:rsidRPr="00173DD3">
        <w:rPr>
          <w:rFonts w:cstheme="minorHAnsi"/>
          <w:sz w:val="24"/>
          <w:szCs w:val="24"/>
        </w:rPr>
        <w:t>do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>niniejszego Zapytania Ofertowego;</w:t>
      </w:r>
    </w:p>
    <w:p w14:paraId="10153E19" w14:textId="650C21EB" w:rsidR="003370B9" w:rsidRPr="00173DD3" w:rsidRDefault="003370B9" w:rsidP="009240CE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pełnomocnictwo, w przypadku gdy ofertę lub załączone do niej dokumenty podpisuje pełnomocnik.</w:t>
      </w:r>
    </w:p>
    <w:p w14:paraId="71E2FE79" w14:textId="0CFFBD07" w:rsidR="003370B9" w:rsidRPr="00173DD3" w:rsidRDefault="003370B9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 xml:space="preserve">Ofertę oraz wymagane dokumenty należy złożyć drogą elektroniczną na adres: </w:t>
      </w:r>
      <w:hyperlink r:id="rId9" w:history="1">
        <w:r w:rsidR="009C3E63" w:rsidRPr="00230AC4">
          <w:rPr>
            <w:rStyle w:val="Hipercze"/>
            <w:rFonts w:cstheme="minorHAnsi"/>
            <w:sz w:val="24"/>
            <w:szCs w:val="24"/>
          </w:rPr>
          <w:t>kontakt@bs12.elodz.edu.pl</w:t>
        </w:r>
      </w:hyperlink>
      <w:r w:rsidR="009D5CFE" w:rsidRPr="00173DD3">
        <w:rPr>
          <w:rFonts w:cstheme="minorHAnsi"/>
          <w:sz w:val="24"/>
          <w:szCs w:val="24"/>
        </w:rPr>
        <w:t xml:space="preserve"> </w:t>
      </w:r>
    </w:p>
    <w:p w14:paraId="6FF427CA" w14:textId="61C00FD5" w:rsidR="00894747" w:rsidRPr="00173DD3" w:rsidRDefault="00894747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color w:val="000000"/>
          <w:sz w:val="24"/>
          <w:szCs w:val="24"/>
          <w:lang w:eastAsia="pl-PL" w:bidi="pl-PL"/>
        </w:rPr>
        <w:t xml:space="preserve">Zamawiający </w:t>
      </w:r>
      <w:r w:rsidRPr="00173DD3">
        <w:rPr>
          <w:rFonts w:cstheme="minorHAnsi"/>
          <w:color w:val="000000"/>
          <w:sz w:val="24"/>
          <w:szCs w:val="24"/>
          <w:lang w:bidi="en-US"/>
        </w:rPr>
        <w:t xml:space="preserve">dopuszcza </w:t>
      </w:r>
      <w:r w:rsidRPr="00173DD3">
        <w:rPr>
          <w:rFonts w:cstheme="minorHAnsi"/>
          <w:color w:val="000000"/>
          <w:sz w:val="24"/>
          <w:szCs w:val="24"/>
          <w:lang w:eastAsia="pl-PL" w:bidi="pl-PL"/>
        </w:rPr>
        <w:t xml:space="preserve">złożenie oferty </w:t>
      </w:r>
      <w:r w:rsidRPr="00173DD3">
        <w:rPr>
          <w:rFonts w:cstheme="minorHAnsi"/>
          <w:color w:val="000000"/>
          <w:sz w:val="24"/>
          <w:szCs w:val="24"/>
          <w:lang w:bidi="en-US"/>
        </w:rPr>
        <w:t xml:space="preserve">oraz </w:t>
      </w:r>
      <w:r w:rsidRPr="00173DD3">
        <w:rPr>
          <w:rFonts w:cstheme="minorHAnsi"/>
          <w:color w:val="000000"/>
          <w:sz w:val="24"/>
          <w:szCs w:val="24"/>
          <w:lang w:eastAsia="pl-PL" w:bidi="pl-PL"/>
        </w:rPr>
        <w:t xml:space="preserve">załączników </w:t>
      </w:r>
      <w:r w:rsidRPr="00173DD3">
        <w:rPr>
          <w:rFonts w:cstheme="minorHAnsi"/>
          <w:color w:val="000000"/>
          <w:sz w:val="24"/>
          <w:szCs w:val="24"/>
          <w:lang w:bidi="en-US"/>
        </w:rPr>
        <w:t xml:space="preserve">w formie </w:t>
      </w:r>
      <w:r w:rsidRPr="00173DD3">
        <w:rPr>
          <w:rFonts w:cstheme="minorHAnsi"/>
          <w:color w:val="000000"/>
          <w:sz w:val="24"/>
          <w:szCs w:val="24"/>
          <w:lang w:eastAsia="pl-PL" w:bidi="pl-PL"/>
        </w:rPr>
        <w:t>skan</w:t>
      </w:r>
      <w:r w:rsidR="0093439E" w:rsidRPr="00173DD3">
        <w:rPr>
          <w:rFonts w:cstheme="minorHAnsi"/>
          <w:color w:val="000000"/>
          <w:sz w:val="24"/>
          <w:szCs w:val="24"/>
          <w:lang w:eastAsia="pl-PL" w:bidi="pl-PL"/>
        </w:rPr>
        <w:t>u</w:t>
      </w:r>
      <w:r w:rsidRPr="00173DD3">
        <w:rPr>
          <w:rFonts w:cstheme="minorHAnsi"/>
          <w:color w:val="000000"/>
          <w:sz w:val="24"/>
          <w:szCs w:val="24"/>
          <w:lang w:eastAsia="pl-PL" w:bidi="pl-PL"/>
        </w:rPr>
        <w:t xml:space="preserve"> </w:t>
      </w:r>
      <w:r w:rsidRPr="00173DD3">
        <w:rPr>
          <w:rFonts w:cstheme="minorHAnsi"/>
          <w:color w:val="000000"/>
          <w:sz w:val="24"/>
          <w:szCs w:val="24"/>
          <w:lang w:bidi="en-US"/>
        </w:rPr>
        <w:t>lub dokumentu podpisanego kwalifikowanym podpisem elektronicznym lub podpisem zaufanym lub podpisem osobistym.</w:t>
      </w:r>
    </w:p>
    <w:p w14:paraId="2C495BF3" w14:textId="15583915" w:rsidR="003370B9" w:rsidRPr="00173DD3" w:rsidRDefault="003370B9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 xml:space="preserve">Termin złożenia oferty: </w:t>
      </w:r>
      <w:r w:rsidR="005654F0">
        <w:rPr>
          <w:rFonts w:cstheme="minorHAnsi"/>
          <w:b/>
          <w:bCs/>
          <w:sz w:val="24"/>
          <w:szCs w:val="24"/>
        </w:rPr>
        <w:t>30</w:t>
      </w:r>
      <w:bookmarkStart w:id="0" w:name="_GoBack"/>
      <w:bookmarkEnd w:id="0"/>
      <w:r w:rsidR="00A8562E" w:rsidRPr="00173DD3">
        <w:rPr>
          <w:rFonts w:cstheme="minorHAnsi"/>
          <w:b/>
          <w:bCs/>
          <w:sz w:val="24"/>
          <w:szCs w:val="24"/>
        </w:rPr>
        <w:t xml:space="preserve"> </w:t>
      </w:r>
      <w:r w:rsidR="000B7C09" w:rsidRPr="00173DD3">
        <w:rPr>
          <w:rFonts w:cstheme="minorHAnsi"/>
          <w:b/>
          <w:bCs/>
          <w:sz w:val="24"/>
          <w:szCs w:val="24"/>
        </w:rPr>
        <w:t>sierpnia</w:t>
      </w:r>
      <w:r w:rsidR="00274BCE" w:rsidRPr="00173DD3">
        <w:rPr>
          <w:rFonts w:cstheme="minorHAnsi"/>
          <w:b/>
          <w:bCs/>
          <w:sz w:val="24"/>
          <w:szCs w:val="24"/>
        </w:rPr>
        <w:t xml:space="preserve"> 202</w:t>
      </w:r>
      <w:r w:rsidR="000B7C09" w:rsidRPr="00173DD3">
        <w:rPr>
          <w:rFonts w:cstheme="minorHAnsi"/>
          <w:b/>
          <w:bCs/>
          <w:sz w:val="24"/>
          <w:szCs w:val="24"/>
        </w:rPr>
        <w:t>4</w:t>
      </w:r>
      <w:r w:rsidR="00274BCE" w:rsidRPr="00173DD3">
        <w:rPr>
          <w:rFonts w:cstheme="minorHAnsi"/>
          <w:b/>
          <w:bCs/>
          <w:sz w:val="24"/>
          <w:szCs w:val="24"/>
        </w:rPr>
        <w:t xml:space="preserve"> r.</w:t>
      </w:r>
    </w:p>
    <w:p w14:paraId="155933A6" w14:textId="0CB4AE59" w:rsidR="003370B9" w:rsidRPr="00173DD3" w:rsidRDefault="003370B9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Oferty złożone po terminie będą podlegały odrzuceniu.</w:t>
      </w:r>
    </w:p>
    <w:p w14:paraId="1A1F2DE4" w14:textId="306F1DF4" w:rsidR="003370B9" w:rsidRDefault="003370B9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 xml:space="preserve">Zamawiający informuje, iż oferty składane w ramach Zapytania </w:t>
      </w:r>
      <w:r w:rsidR="003821B0" w:rsidRPr="00173DD3">
        <w:rPr>
          <w:rFonts w:cstheme="minorHAnsi"/>
          <w:sz w:val="24"/>
          <w:szCs w:val="24"/>
        </w:rPr>
        <w:t>o</w:t>
      </w:r>
      <w:r w:rsidRPr="00173DD3">
        <w:rPr>
          <w:rFonts w:cstheme="minorHAnsi"/>
          <w:sz w:val="24"/>
          <w:szCs w:val="24"/>
        </w:rPr>
        <w:t>fertowego są jawne, z wyjątkiem informacji stanowiących tajemnicę przedsiębiorstwa w rozumieniu przepisów ustawy o</w:t>
      </w:r>
      <w:r w:rsidR="00E951A6" w:rsidRPr="00173DD3">
        <w:rPr>
          <w:rFonts w:cstheme="minorHAnsi"/>
          <w:sz w:val="24"/>
          <w:szCs w:val="24"/>
        </w:rPr>
        <w:t> </w:t>
      </w:r>
      <w:r w:rsidRPr="00173DD3">
        <w:rPr>
          <w:rFonts w:cstheme="minorHAnsi"/>
          <w:sz w:val="24"/>
          <w:szCs w:val="24"/>
        </w:rPr>
        <w:t>zwalczaniu nieuczciwej konkurencji, jeżeli Wykonawca, wraz z przekazaniem takich informacji zastrzegł, że nie mogą być one udostępniane.</w:t>
      </w:r>
    </w:p>
    <w:p w14:paraId="31DCEDC9" w14:textId="375511AA" w:rsidR="00CB7DEC" w:rsidRPr="00173DD3" w:rsidRDefault="00CB7DEC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CB7DEC">
        <w:rPr>
          <w:rFonts w:cstheme="minorHAnsi"/>
          <w:sz w:val="24"/>
          <w:szCs w:val="24"/>
        </w:rPr>
        <w:t>Ofertę oraz wszystkie załączniki do oferty podpisują osoby uprawnione do reprezentowania wykonawcy</w:t>
      </w:r>
    </w:p>
    <w:p w14:paraId="39303B5A" w14:textId="7B06BC7A" w:rsidR="003370B9" w:rsidRPr="00173DD3" w:rsidRDefault="003370B9" w:rsidP="009240C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 xml:space="preserve">Termin związania ofertą: </w:t>
      </w:r>
      <w:r w:rsidRPr="00173DD3">
        <w:rPr>
          <w:rFonts w:cstheme="minorHAnsi"/>
          <w:b/>
          <w:bCs/>
          <w:sz w:val="24"/>
          <w:szCs w:val="24"/>
        </w:rPr>
        <w:t>30 dni</w:t>
      </w:r>
      <w:r w:rsidRPr="00173DD3">
        <w:rPr>
          <w:rFonts w:cstheme="minorHAnsi"/>
          <w:sz w:val="24"/>
          <w:szCs w:val="24"/>
        </w:rPr>
        <w:t>, liczon</w:t>
      </w:r>
      <w:r w:rsidR="003821B0" w:rsidRPr="00173DD3">
        <w:rPr>
          <w:rFonts w:cstheme="minorHAnsi"/>
          <w:sz w:val="24"/>
          <w:szCs w:val="24"/>
        </w:rPr>
        <w:t>y od upływu</w:t>
      </w:r>
      <w:r w:rsidRPr="00173DD3">
        <w:rPr>
          <w:rFonts w:cstheme="minorHAnsi"/>
          <w:sz w:val="24"/>
          <w:szCs w:val="24"/>
        </w:rPr>
        <w:t xml:space="preserve"> terminu składania ofert.</w:t>
      </w:r>
    </w:p>
    <w:p w14:paraId="7E68B3A3" w14:textId="77777777" w:rsidR="003370B9" w:rsidRPr="00173DD3" w:rsidRDefault="003370B9" w:rsidP="009240CE">
      <w:pPr>
        <w:pStyle w:val="Akapitzlist"/>
        <w:widowControl w:val="0"/>
        <w:suppressAutoHyphens/>
        <w:spacing w:after="0" w:line="360" w:lineRule="auto"/>
        <w:ind w:left="284"/>
        <w:rPr>
          <w:rFonts w:cstheme="minorHAnsi"/>
          <w:sz w:val="24"/>
          <w:szCs w:val="24"/>
        </w:rPr>
      </w:pPr>
    </w:p>
    <w:p w14:paraId="7A3549CA" w14:textId="59825F77" w:rsidR="009C3E63" w:rsidRPr="009C3E63" w:rsidRDefault="003370B9" w:rsidP="009240C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173DD3">
        <w:rPr>
          <w:rFonts w:cstheme="minorHAnsi"/>
          <w:b/>
          <w:sz w:val="24"/>
          <w:szCs w:val="24"/>
        </w:rPr>
        <w:t>Warunki realizacji zamówienia</w:t>
      </w:r>
    </w:p>
    <w:p w14:paraId="7280D943" w14:textId="6C62950A" w:rsidR="003370B9" w:rsidRDefault="003370B9" w:rsidP="009240CE">
      <w:pPr>
        <w:spacing w:after="0" w:line="360" w:lineRule="auto"/>
        <w:rPr>
          <w:rFonts w:cstheme="minorHAnsi"/>
          <w:sz w:val="24"/>
          <w:szCs w:val="24"/>
        </w:rPr>
      </w:pPr>
      <w:r w:rsidRPr="00173DD3">
        <w:rPr>
          <w:rFonts w:cstheme="minorHAnsi"/>
          <w:bCs/>
          <w:sz w:val="24"/>
          <w:szCs w:val="24"/>
        </w:rPr>
        <w:t>Warunki</w:t>
      </w:r>
      <w:r w:rsidRPr="00173DD3">
        <w:rPr>
          <w:rFonts w:cstheme="minorHAnsi"/>
          <w:b/>
          <w:sz w:val="24"/>
          <w:szCs w:val="24"/>
        </w:rPr>
        <w:t xml:space="preserve"> </w:t>
      </w:r>
      <w:r w:rsidR="008E5BB1" w:rsidRPr="00173DD3">
        <w:rPr>
          <w:rFonts w:cstheme="minorHAnsi"/>
          <w:sz w:val="24"/>
          <w:szCs w:val="24"/>
        </w:rPr>
        <w:t xml:space="preserve">realizacji zamówienia zostały określone </w:t>
      </w:r>
      <w:r w:rsidR="00A327EB" w:rsidRPr="00173DD3">
        <w:rPr>
          <w:rFonts w:cstheme="minorHAnsi"/>
          <w:b/>
          <w:sz w:val="24"/>
          <w:szCs w:val="24"/>
        </w:rPr>
        <w:t xml:space="preserve">w </w:t>
      </w:r>
      <w:r w:rsidR="00E34FE5" w:rsidRPr="00173DD3">
        <w:rPr>
          <w:rFonts w:cstheme="minorHAnsi"/>
          <w:b/>
          <w:sz w:val="24"/>
          <w:szCs w:val="24"/>
        </w:rPr>
        <w:t>załącznik</w:t>
      </w:r>
      <w:r w:rsidR="00A327EB" w:rsidRPr="00173DD3">
        <w:rPr>
          <w:rFonts w:cstheme="minorHAnsi"/>
          <w:b/>
          <w:sz w:val="24"/>
          <w:szCs w:val="24"/>
        </w:rPr>
        <w:t>u</w:t>
      </w:r>
      <w:r w:rsidR="00E34FE5" w:rsidRPr="00173DD3">
        <w:rPr>
          <w:rFonts w:cstheme="minorHAnsi"/>
          <w:b/>
          <w:sz w:val="24"/>
          <w:szCs w:val="24"/>
        </w:rPr>
        <w:t xml:space="preserve"> nr </w:t>
      </w:r>
      <w:r w:rsidR="003821B0" w:rsidRPr="00173DD3">
        <w:rPr>
          <w:rFonts w:cstheme="minorHAnsi"/>
          <w:b/>
          <w:sz w:val="24"/>
          <w:szCs w:val="24"/>
        </w:rPr>
        <w:t>2</w:t>
      </w:r>
      <w:r w:rsidR="00E34FE5" w:rsidRPr="00173DD3">
        <w:rPr>
          <w:rFonts w:cstheme="minorHAnsi"/>
          <w:b/>
          <w:sz w:val="24"/>
          <w:szCs w:val="24"/>
        </w:rPr>
        <w:t xml:space="preserve"> do</w:t>
      </w:r>
      <w:r w:rsidR="00E34FE5" w:rsidRPr="00173DD3">
        <w:rPr>
          <w:rFonts w:cstheme="minorHAnsi"/>
          <w:sz w:val="24"/>
          <w:szCs w:val="24"/>
        </w:rPr>
        <w:t xml:space="preserve"> Zapytania</w:t>
      </w:r>
      <w:r w:rsidR="00E204FB" w:rsidRPr="00173DD3">
        <w:rPr>
          <w:rFonts w:cstheme="minorHAnsi"/>
          <w:sz w:val="24"/>
          <w:szCs w:val="24"/>
        </w:rPr>
        <w:t xml:space="preserve"> ofertowego</w:t>
      </w:r>
      <w:r w:rsidRPr="00173DD3">
        <w:rPr>
          <w:rFonts w:cstheme="minorHAnsi"/>
          <w:sz w:val="24"/>
          <w:szCs w:val="24"/>
        </w:rPr>
        <w:t>.</w:t>
      </w:r>
    </w:p>
    <w:p w14:paraId="1CFCA303" w14:textId="77777777" w:rsidR="00BD6194" w:rsidRPr="009C3E63" w:rsidRDefault="00BD6194" w:rsidP="009240C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41BE28A" w14:textId="7A0B1CD7" w:rsidR="003370B9" w:rsidRPr="00173DD3" w:rsidRDefault="003370B9" w:rsidP="009240C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426" w:hanging="426"/>
        <w:contextualSpacing w:val="0"/>
        <w:rPr>
          <w:rFonts w:cstheme="minorHAnsi"/>
          <w:b/>
          <w:sz w:val="24"/>
          <w:szCs w:val="24"/>
        </w:rPr>
      </w:pPr>
      <w:r w:rsidRPr="00173DD3">
        <w:rPr>
          <w:rFonts w:cstheme="minorHAnsi"/>
          <w:b/>
          <w:sz w:val="24"/>
          <w:szCs w:val="24"/>
        </w:rPr>
        <w:t>Sposób komunikacji Zamawiającego z wykonawcami</w:t>
      </w:r>
    </w:p>
    <w:p w14:paraId="1A4B6238" w14:textId="3A0CC41A" w:rsidR="003370B9" w:rsidRPr="00173DD3" w:rsidRDefault="003370B9" w:rsidP="009240CE">
      <w:pPr>
        <w:pStyle w:val="Akapitzlist"/>
        <w:numPr>
          <w:ilvl w:val="3"/>
          <w:numId w:val="14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lastRenderedPageBreak/>
        <w:t xml:space="preserve">Porozumiewanie się z Zamawiającym w związku z Zapytaniem </w:t>
      </w:r>
      <w:r w:rsidR="003821B0" w:rsidRPr="00173DD3">
        <w:rPr>
          <w:rFonts w:cstheme="minorHAnsi"/>
          <w:sz w:val="24"/>
          <w:szCs w:val="24"/>
        </w:rPr>
        <w:t>o</w:t>
      </w:r>
      <w:r w:rsidRPr="00173DD3">
        <w:rPr>
          <w:rFonts w:cstheme="minorHAnsi"/>
          <w:sz w:val="24"/>
          <w:szCs w:val="24"/>
        </w:rPr>
        <w:t>fertowym odbywa się przy pomocy środków komunikacji elektronicznej</w:t>
      </w:r>
      <w:r w:rsidR="00D13BDE" w:rsidRPr="00173DD3">
        <w:rPr>
          <w:rFonts w:cstheme="minorHAnsi"/>
          <w:sz w:val="24"/>
          <w:szCs w:val="24"/>
        </w:rPr>
        <w:t>,</w:t>
      </w:r>
      <w:r w:rsidRPr="00173DD3">
        <w:rPr>
          <w:rFonts w:cstheme="minorHAnsi"/>
          <w:sz w:val="24"/>
          <w:szCs w:val="24"/>
        </w:rPr>
        <w:t xml:space="preserve"> za pośrednictwem poczty elektronicznej</w:t>
      </w:r>
      <w:r w:rsidR="00D13BDE" w:rsidRPr="00173DD3">
        <w:rPr>
          <w:rFonts w:cstheme="minorHAnsi"/>
          <w:sz w:val="24"/>
          <w:szCs w:val="24"/>
        </w:rPr>
        <w:t>.</w:t>
      </w:r>
    </w:p>
    <w:p w14:paraId="3795237E" w14:textId="0D948E3C" w:rsidR="003370B9" w:rsidRPr="00173DD3" w:rsidRDefault="003370B9" w:rsidP="009240CE">
      <w:pPr>
        <w:pStyle w:val="Akapitzlist"/>
        <w:numPr>
          <w:ilvl w:val="3"/>
          <w:numId w:val="14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 xml:space="preserve">Osoba uprawniona ze strony Zamawiającego do kontaktów z Wykonawcami: </w:t>
      </w:r>
      <w:r w:rsidR="00F9480D" w:rsidRPr="00173DD3">
        <w:rPr>
          <w:rFonts w:cstheme="minorHAnsi"/>
          <w:sz w:val="24"/>
          <w:szCs w:val="24"/>
        </w:rPr>
        <w:t>Iwona Migdalska</w:t>
      </w:r>
      <w:r w:rsidRPr="00173DD3">
        <w:rPr>
          <w:rFonts w:cstheme="minorHAnsi"/>
          <w:sz w:val="24"/>
          <w:szCs w:val="24"/>
        </w:rPr>
        <w:t xml:space="preserve">, adres email: </w:t>
      </w:r>
      <w:hyperlink r:id="rId10" w:history="1">
        <w:r w:rsidR="00F9480D" w:rsidRPr="00173DD3">
          <w:rPr>
            <w:rStyle w:val="Hipercze"/>
            <w:rFonts w:cstheme="minorHAnsi"/>
            <w:sz w:val="24"/>
            <w:szCs w:val="24"/>
          </w:rPr>
          <w:t>i.migdalska@bs12.elodz.edu.pl</w:t>
        </w:r>
      </w:hyperlink>
      <w:r w:rsidR="00F9480D" w:rsidRPr="00173DD3">
        <w:rPr>
          <w:rFonts w:cstheme="minorHAnsi"/>
          <w:sz w:val="24"/>
          <w:szCs w:val="24"/>
        </w:rPr>
        <w:t xml:space="preserve"> </w:t>
      </w:r>
    </w:p>
    <w:p w14:paraId="25DCDA3B" w14:textId="77777777" w:rsidR="00D13BDE" w:rsidRPr="00173DD3" w:rsidRDefault="00D13BDE" w:rsidP="009240CE">
      <w:pPr>
        <w:pStyle w:val="Akapitzlist"/>
        <w:spacing w:line="360" w:lineRule="auto"/>
        <w:ind w:left="426"/>
        <w:rPr>
          <w:rFonts w:cstheme="minorHAnsi"/>
          <w:sz w:val="24"/>
          <w:szCs w:val="24"/>
        </w:rPr>
      </w:pPr>
    </w:p>
    <w:p w14:paraId="38577BF4" w14:textId="77777777" w:rsidR="003370B9" w:rsidRPr="00173DD3" w:rsidRDefault="003370B9" w:rsidP="009240C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360" w:lineRule="auto"/>
        <w:ind w:hanging="578"/>
        <w:contextualSpacing w:val="0"/>
        <w:rPr>
          <w:rFonts w:cstheme="minorHAnsi"/>
          <w:sz w:val="24"/>
          <w:szCs w:val="24"/>
        </w:rPr>
      </w:pPr>
      <w:r w:rsidRPr="00173DD3">
        <w:rPr>
          <w:rFonts w:cstheme="minorHAnsi"/>
          <w:b/>
          <w:bCs/>
          <w:sz w:val="24"/>
          <w:szCs w:val="24"/>
        </w:rPr>
        <w:t xml:space="preserve">Pozostałe informacje </w:t>
      </w:r>
    </w:p>
    <w:p w14:paraId="0F3B0554" w14:textId="77777777" w:rsidR="003370B9" w:rsidRPr="00173DD3" w:rsidRDefault="003370B9" w:rsidP="009240CE">
      <w:pPr>
        <w:pStyle w:val="Akapitzlist"/>
        <w:numPr>
          <w:ilvl w:val="3"/>
          <w:numId w:val="15"/>
        </w:numPr>
        <w:spacing w:line="360" w:lineRule="auto"/>
        <w:ind w:left="426"/>
        <w:rPr>
          <w:rFonts w:cstheme="minorHAnsi"/>
          <w:bCs/>
          <w:sz w:val="24"/>
          <w:szCs w:val="24"/>
        </w:rPr>
      </w:pPr>
      <w:bookmarkStart w:id="1" w:name="_Hlk121470655"/>
      <w:r w:rsidRPr="00173DD3">
        <w:rPr>
          <w:rFonts w:cstheme="minorHAnsi"/>
          <w:bCs/>
          <w:sz w:val="24"/>
          <w:szCs w:val="24"/>
        </w:rPr>
        <w:t xml:space="preserve">Wobec niniejszego zamówienia nie stosuje się ustawy Prawo zamówień publicznych. </w:t>
      </w:r>
    </w:p>
    <w:p w14:paraId="66481824" w14:textId="77777777" w:rsidR="003370B9" w:rsidRPr="00173DD3" w:rsidRDefault="003370B9" w:rsidP="009240CE">
      <w:pPr>
        <w:pStyle w:val="Akapitzlist"/>
        <w:numPr>
          <w:ilvl w:val="3"/>
          <w:numId w:val="15"/>
        </w:numPr>
        <w:spacing w:line="360" w:lineRule="auto"/>
        <w:ind w:left="426"/>
        <w:rPr>
          <w:rFonts w:cstheme="minorHAnsi"/>
          <w:bCs/>
          <w:sz w:val="24"/>
          <w:szCs w:val="24"/>
        </w:rPr>
      </w:pPr>
      <w:r w:rsidRPr="00173DD3">
        <w:rPr>
          <w:rFonts w:cstheme="minorHAnsi"/>
          <w:bCs/>
          <w:sz w:val="24"/>
          <w:szCs w:val="24"/>
        </w:rPr>
        <w:t xml:space="preserve">Zaproszenie do składania ofert nie jest zamówieniem i nie powoduje powstania żadnych zobowiązań wobec stron. </w:t>
      </w:r>
    </w:p>
    <w:bookmarkEnd w:id="1"/>
    <w:p w14:paraId="1EC6F3FF" w14:textId="77777777" w:rsidR="003370B9" w:rsidRPr="00173DD3" w:rsidRDefault="003370B9" w:rsidP="009240CE">
      <w:pPr>
        <w:pStyle w:val="Akapitzlist"/>
        <w:widowControl w:val="0"/>
        <w:suppressAutoHyphens/>
        <w:spacing w:after="0" w:line="360" w:lineRule="auto"/>
        <w:ind w:left="426"/>
        <w:textAlignment w:val="baseline"/>
        <w:rPr>
          <w:rFonts w:cstheme="minorHAnsi"/>
          <w:sz w:val="24"/>
          <w:szCs w:val="24"/>
          <w:highlight w:val="yellow"/>
        </w:rPr>
      </w:pPr>
    </w:p>
    <w:p w14:paraId="518B3BE7" w14:textId="77777777" w:rsidR="003370B9" w:rsidRPr="00173DD3" w:rsidRDefault="003370B9" w:rsidP="009240C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360" w:lineRule="auto"/>
        <w:ind w:hanging="578"/>
        <w:contextualSpacing w:val="0"/>
        <w:rPr>
          <w:rFonts w:cstheme="minorHAnsi"/>
          <w:sz w:val="24"/>
          <w:szCs w:val="24"/>
        </w:rPr>
      </w:pPr>
      <w:r w:rsidRPr="00173DD3">
        <w:rPr>
          <w:rFonts w:cstheme="minorHAnsi"/>
          <w:b/>
          <w:bCs/>
          <w:sz w:val="24"/>
          <w:szCs w:val="24"/>
        </w:rPr>
        <w:t>Załączniki</w:t>
      </w:r>
    </w:p>
    <w:p w14:paraId="39147574" w14:textId="382F49D4" w:rsidR="00F25EDE" w:rsidRPr="00173DD3" w:rsidRDefault="003370B9" w:rsidP="009240CE">
      <w:pPr>
        <w:pStyle w:val="Akapitzlist"/>
        <w:numPr>
          <w:ilvl w:val="6"/>
          <w:numId w:val="15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Formularz ofertowy</w:t>
      </w:r>
      <w:r w:rsidR="0076480D" w:rsidRPr="00173DD3">
        <w:rPr>
          <w:rFonts w:cstheme="minorHAnsi"/>
          <w:sz w:val="24"/>
          <w:szCs w:val="24"/>
        </w:rPr>
        <w:t xml:space="preserve"> załącznik nr 1 </w:t>
      </w:r>
    </w:p>
    <w:p w14:paraId="6585E495" w14:textId="2E0415EE" w:rsidR="003370B9" w:rsidRPr="00173DD3" w:rsidRDefault="00F25EDE" w:rsidP="009240CE">
      <w:pPr>
        <w:pStyle w:val="Akapitzlist"/>
        <w:numPr>
          <w:ilvl w:val="6"/>
          <w:numId w:val="15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F</w:t>
      </w:r>
      <w:r w:rsidR="0076480D" w:rsidRPr="00173DD3">
        <w:rPr>
          <w:rFonts w:cstheme="minorHAnsi"/>
          <w:sz w:val="24"/>
          <w:szCs w:val="24"/>
        </w:rPr>
        <w:t>ormularz</w:t>
      </w:r>
      <w:r w:rsidR="009C3E63">
        <w:rPr>
          <w:rFonts w:cstheme="minorHAnsi"/>
          <w:sz w:val="24"/>
          <w:szCs w:val="24"/>
        </w:rPr>
        <w:t xml:space="preserve"> oferty</w:t>
      </w:r>
      <w:r w:rsidR="0076480D" w:rsidRPr="00173DD3">
        <w:rPr>
          <w:rFonts w:cstheme="minorHAnsi"/>
          <w:sz w:val="24"/>
          <w:szCs w:val="24"/>
        </w:rPr>
        <w:t xml:space="preserve"> asortymentowo-cenowy załącznik nr 1a</w:t>
      </w:r>
      <w:r w:rsidR="003370B9" w:rsidRPr="00173DD3">
        <w:rPr>
          <w:rFonts w:cstheme="minorHAnsi"/>
          <w:sz w:val="24"/>
          <w:szCs w:val="24"/>
        </w:rPr>
        <w:t xml:space="preserve"> </w:t>
      </w:r>
    </w:p>
    <w:p w14:paraId="0F25AC6C" w14:textId="6DCA18DC" w:rsidR="003370B9" w:rsidRDefault="0076480D" w:rsidP="009240CE">
      <w:pPr>
        <w:pStyle w:val="Akapitzlist"/>
        <w:numPr>
          <w:ilvl w:val="6"/>
          <w:numId w:val="15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173DD3">
        <w:rPr>
          <w:rFonts w:cstheme="minorHAnsi"/>
          <w:sz w:val="24"/>
          <w:szCs w:val="24"/>
        </w:rPr>
        <w:t>Warunki realizacji zamówienia</w:t>
      </w:r>
      <w:r w:rsidR="00F25EDE" w:rsidRPr="00173DD3">
        <w:rPr>
          <w:rFonts w:cstheme="minorHAnsi"/>
          <w:sz w:val="24"/>
          <w:szCs w:val="24"/>
        </w:rPr>
        <w:t xml:space="preserve"> załącznik nr 2</w:t>
      </w:r>
    </w:p>
    <w:p w14:paraId="7D28A21C" w14:textId="2670164F" w:rsidR="009C3E63" w:rsidRDefault="009C3E63" w:rsidP="009240CE">
      <w:pPr>
        <w:pStyle w:val="Akapitzlist"/>
        <w:numPr>
          <w:ilvl w:val="6"/>
          <w:numId w:val="15"/>
        </w:numPr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– producent rolny załącznik nr 3</w:t>
      </w:r>
    </w:p>
    <w:p w14:paraId="3514AB9E" w14:textId="5F3119D1" w:rsidR="00973C1B" w:rsidRPr="00173DD3" w:rsidRDefault="00973C1B" w:rsidP="009240CE">
      <w:pPr>
        <w:pStyle w:val="Akapitzlist"/>
        <w:numPr>
          <w:ilvl w:val="6"/>
          <w:numId w:val="15"/>
        </w:numPr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</w:t>
      </w:r>
      <w:r w:rsidR="00A5251C">
        <w:rPr>
          <w:rFonts w:cstheme="minorHAnsi"/>
          <w:sz w:val="24"/>
          <w:szCs w:val="24"/>
        </w:rPr>
        <w:t>adczenie o spełnieniu warunków – załącznik nr 4</w:t>
      </w:r>
      <w:r>
        <w:rPr>
          <w:rFonts w:cstheme="minorHAnsi"/>
          <w:sz w:val="24"/>
          <w:szCs w:val="24"/>
        </w:rPr>
        <w:t xml:space="preserve"> </w:t>
      </w:r>
    </w:p>
    <w:p w14:paraId="6DAAD735" w14:textId="2468ACF3" w:rsidR="00B306EF" w:rsidRPr="00173DD3" w:rsidRDefault="00B306EF" w:rsidP="009240CE">
      <w:pPr>
        <w:spacing w:line="360" w:lineRule="auto"/>
        <w:rPr>
          <w:rFonts w:cstheme="minorHAnsi"/>
          <w:i/>
          <w:iCs/>
          <w:sz w:val="24"/>
          <w:szCs w:val="24"/>
        </w:rPr>
      </w:pPr>
    </w:p>
    <w:sectPr w:rsidR="00B306EF" w:rsidRPr="00173DD3" w:rsidSect="007A74B8"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0A2A7" w14:textId="77777777" w:rsidR="00A06130" w:rsidRDefault="00A06130" w:rsidP="00AF4396">
      <w:pPr>
        <w:spacing w:after="0" w:line="240" w:lineRule="auto"/>
      </w:pPr>
      <w:r>
        <w:separator/>
      </w:r>
    </w:p>
  </w:endnote>
  <w:endnote w:type="continuationSeparator" w:id="0">
    <w:p w14:paraId="077AB03B" w14:textId="77777777" w:rsidR="00A06130" w:rsidRDefault="00A06130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E8CD4" w14:textId="77777777" w:rsidR="00A06130" w:rsidRDefault="00A06130" w:rsidP="00AF4396">
      <w:pPr>
        <w:spacing w:after="0" w:line="240" w:lineRule="auto"/>
      </w:pPr>
      <w:r>
        <w:separator/>
      </w:r>
    </w:p>
  </w:footnote>
  <w:footnote w:type="continuationSeparator" w:id="0">
    <w:p w14:paraId="0A0A59C3" w14:textId="77777777" w:rsidR="00A06130" w:rsidRDefault="00A06130" w:rsidP="00AF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6ED"/>
    <w:multiLevelType w:val="hybridMultilevel"/>
    <w:tmpl w:val="2808059A"/>
    <w:lvl w:ilvl="0" w:tplc="B6B4A41A">
      <w:start w:val="1"/>
      <w:numFmt w:val="lowerLetter"/>
      <w:lvlText w:val="%1.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1E23"/>
    <w:multiLevelType w:val="hybridMultilevel"/>
    <w:tmpl w:val="9AAE864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A7B4402"/>
    <w:multiLevelType w:val="hybridMultilevel"/>
    <w:tmpl w:val="7A4A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FF25E9B"/>
    <w:multiLevelType w:val="hybridMultilevel"/>
    <w:tmpl w:val="84DED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DE2725"/>
    <w:multiLevelType w:val="hybridMultilevel"/>
    <w:tmpl w:val="C7FCA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9A57F7E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9" w15:restartNumberingAfterBreak="0">
    <w:nsid w:val="1C632D30"/>
    <w:multiLevelType w:val="hybridMultilevel"/>
    <w:tmpl w:val="A4144518"/>
    <w:lvl w:ilvl="0" w:tplc="5150C416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424ECE"/>
    <w:multiLevelType w:val="hybridMultilevel"/>
    <w:tmpl w:val="07E4FD08"/>
    <w:lvl w:ilvl="0" w:tplc="E74E2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83F26"/>
    <w:multiLevelType w:val="hybridMultilevel"/>
    <w:tmpl w:val="AD460938"/>
    <w:lvl w:ilvl="0" w:tplc="5150C416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945DBA"/>
    <w:multiLevelType w:val="hybridMultilevel"/>
    <w:tmpl w:val="EA5416E2"/>
    <w:lvl w:ilvl="0" w:tplc="970299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6D45A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CC156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2B9E6">
      <w:start w:val="1"/>
      <w:numFmt w:val="lowerLetter"/>
      <w:lvlRestart w:val="0"/>
      <w:lvlText w:val="%4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A2E0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0CBD0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461C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FA3C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EB7F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430A89"/>
    <w:multiLevelType w:val="hybridMultilevel"/>
    <w:tmpl w:val="C2FA63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F00F7"/>
    <w:multiLevelType w:val="hybridMultilevel"/>
    <w:tmpl w:val="207A2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83A"/>
    <w:multiLevelType w:val="hybridMultilevel"/>
    <w:tmpl w:val="50DEA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868CC"/>
    <w:multiLevelType w:val="hybridMultilevel"/>
    <w:tmpl w:val="3A40F134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C4712"/>
    <w:multiLevelType w:val="hybridMultilevel"/>
    <w:tmpl w:val="9CDAD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F275D"/>
    <w:multiLevelType w:val="hybridMultilevel"/>
    <w:tmpl w:val="8702E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8004C9C"/>
    <w:multiLevelType w:val="hybridMultilevel"/>
    <w:tmpl w:val="ABE87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73A84"/>
    <w:multiLevelType w:val="hybridMultilevel"/>
    <w:tmpl w:val="D19E3FE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7EA786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8" w15:restartNumberingAfterBreak="0">
    <w:nsid w:val="6FE61209"/>
    <w:multiLevelType w:val="hybridMultilevel"/>
    <w:tmpl w:val="4BFC5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12BA2"/>
    <w:multiLevelType w:val="hybridMultilevel"/>
    <w:tmpl w:val="3AECCE48"/>
    <w:lvl w:ilvl="0" w:tplc="1D4A07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BC2FE3"/>
    <w:multiLevelType w:val="multilevel"/>
    <w:tmpl w:val="887C5C8E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53" w:hanging="1440"/>
      </w:pPr>
    </w:lvl>
    <w:lvl w:ilvl="6">
      <w:start w:val="1"/>
      <w:numFmt w:val="decimal"/>
      <w:isLgl/>
      <w:lvlText w:val="%1.%2.%3.%4.%5.%6.%7."/>
      <w:lvlJc w:val="left"/>
      <w:pPr>
        <w:ind w:left="2090" w:hanging="1440"/>
      </w:p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</w:lvl>
  </w:abstractNum>
  <w:abstractNum w:abstractNumId="31" w15:restartNumberingAfterBreak="0">
    <w:nsid w:val="793C4C2F"/>
    <w:multiLevelType w:val="hybridMultilevel"/>
    <w:tmpl w:val="458A2190"/>
    <w:lvl w:ilvl="0" w:tplc="EDF440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8775A"/>
    <w:multiLevelType w:val="hybridMultilevel"/>
    <w:tmpl w:val="C2EA0558"/>
    <w:lvl w:ilvl="0" w:tplc="6E400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D4318"/>
    <w:multiLevelType w:val="hybridMultilevel"/>
    <w:tmpl w:val="1BB8E19A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96632"/>
    <w:multiLevelType w:val="hybridMultilevel"/>
    <w:tmpl w:val="9E8E4642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25"/>
  </w:num>
  <w:num w:numId="5">
    <w:abstractNumId w:val="21"/>
  </w:num>
  <w:num w:numId="6">
    <w:abstractNumId w:val="7"/>
  </w:num>
  <w:num w:numId="7">
    <w:abstractNumId w:val="1"/>
  </w:num>
  <w:num w:numId="8">
    <w:abstractNumId w:val="16"/>
  </w:num>
  <w:num w:numId="9">
    <w:abstractNumId w:val="4"/>
  </w:num>
  <w:num w:numId="10">
    <w:abstractNumId w:val="34"/>
  </w:num>
  <w:num w:numId="11">
    <w:abstractNumId w:val="19"/>
  </w:num>
  <w:num w:numId="12">
    <w:abstractNumId w:val="18"/>
  </w:num>
  <w:num w:numId="13">
    <w:abstractNumId w:val="22"/>
  </w:num>
  <w:num w:numId="14">
    <w:abstractNumId w:val="8"/>
  </w:num>
  <w:num w:numId="15">
    <w:abstractNumId w:val="27"/>
  </w:num>
  <w:num w:numId="16">
    <w:abstractNumId w:val="26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3"/>
  </w:num>
  <w:num w:numId="21">
    <w:abstractNumId w:val="20"/>
  </w:num>
  <w:num w:numId="22">
    <w:abstractNumId w:val="6"/>
  </w:num>
  <w:num w:numId="23">
    <w:abstractNumId w:val="5"/>
  </w:num>
  <w:num w:numId="24">
    <w:abstractNumId w:val="3"/>
  </w:num>
  <w:num w:numId="25">
    <w:abstractNumId w:val="2"/>
  </w:num>
  <w:num w:numId="26">
    <w:abstractNumId w:val="32"/>
  </w:num>
  <w:num w:numId="27">
    <w:abstractNumId w:val="33"/>
  </w:num>
  <w:num w:numId="28">
    <w:abstractNumId w:val="10"/>
  </w:num>
  <w:num w:numId="29">
    <w:abstractNumId w:val="28"/>
  </w:num>
  <w:num w:numId="30">
    <w:abstractNumId w:val="29"/>
  </w:num>
  <w:num w:numId="31">
    <w:abstractNumId w:val="31"/>
  </w:num>
  <w:num w:numId="32">
    <w:abstractNumId w:val="9"/>
  </w:num>
  <w:num w:numId="33">
    <w:abstractNumId w:val="12"/>
  </w:num>
  <w:num w:numId="34">
    <w:abstractNumId w:val="14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01678C"/>
    <w:rsid w:val="00031F42"/>
    <w:rsid w:val="0003639E"/>
    <w:rsid w:val="00037F0F"/>
    <w:rsid w:val="000466A9"/>
    <w:rsid w:val="00063BE2"/>
    <w:rsid w:val="000752A9"/>
    <w:rsid w:val="000A6C2E"/>
    <w:rsid w:val="000A79B6"/>
    <w:rsid w:val="000B7C09"/>
    <w:rsid w:val="000D5783"/>
    <w:rsid w:val="000E1C2B"/>
    <w:rsid w:val="000F17DD"/>
    <w:rsid w:val="00127550"/>
    <w:rsid w:val="00134D86"/>
    <w:rsid w:val="00173DD3"/>
    <w:rsid w:val="001751B9"/>
    <w:rsid w:val="001A0754"/>
    <w:rsid w:val="001A55D1"/>
    <w:rsid w:val="001C120B"/>
    <w:rsid w:val="001D6A1D"/>
    <w:rsid w:val="001D78DE"/>
    <w:rsid w:val="001E720C"/>
    <w:rsid w:val="001F26D3"/>
    <w:rsid w:val="001F4E4F"/>
    <w:rsid w:val="001F586D"/>
    <w:rsid w:val="001F6E24"/>
    <w:rsid w:val="00204714"/>
    <w:rsid w:val="002076E3"/>
    <w:rsid w:val="00216854"/>
    <w:rsid w:val="00224DB5"/>
    <w:rsid w:val="00234886"/>
    <w:rsid w:val="00250F56"/>
    <w:rsid w:val="00267004"/>
    <w:rsid w:val="00274BCE"/>
    <w:rsid w:val="00285183"/>
    <w:rsid w:val="002971D3"/>
    <w:rsid w:val="002B10B9"/>
    <w:rsid w:val="002B6FE9"/>
    <w:rsid w:val="002E730D"/>
    <w:rsid w:val="003054B1"/>
    <w:rsid w:val="0033384C"/>
    <w:rsid w:val="003370B9"/>
    <w:rsid w:val="00370487"/>
    <w:rsid w:val="00372EE1"/>
    <w:rsid w:val="003821B0"/>
    <w:rsid w:val="003D2D5B"/>
    <w:rsid w:val="003F0949"/>
    <w:rsid w:val="003F45EA"/>
    <w:rsid w:val="0042281C"/>
    <w:rsid w:val="004266AC"/>
    <w:rsid w:val="00497CCA"/>
    <w:rsid w:val="004F5141"/>
    <w:rsid w:val="005018B0"/>
    <w:rsid w:val="0050256A"/>
    <w:rsid w:val="00526E10"/>
    <w:rsid w:val="00527FD4"/>
    <w:rsid w:val="005654F0"/>
    <w:rsid w:val="00590987"/>
    <w:rsid w:val="00590D62"/>
    <w:rsid w:val="00595C13"/>
    <w:rsid w:val="005E23F0"/>
    <w:rsid w:val="005E7A82"/>
    <w:rsid w:val="005F5063"/>
    <w:rsid w:val="005F683D"/>
    <w:rsid w:val="00640D0B"/>
    <w:rsid w:val="00643ED5"/>
    <w:rsid w:val="0066235F"/>
    <w:rsid w:val="00671EE8"/>
    <w:rsid w:val="006A19D5"/>
    <w:rsid w:val="006A2516"/>
    <w:rsid w:val="006B1CEA"/>
    <w:rsid w:val="006C531D"/>
    <w:rsid w:val="006C7111"/>
    <w:rsid w:val="006F026F"/>
    <w:rsid w:val="006F6DD4"/>
    <w:rsid w:val="00702557"/>
    <w:rsid w:val="00715CA6"/>
    <w:rsid w:val="00723320"/>
    <w:rsid w:val="00754887"/>
    <w:rsid w:val="0075691C"/>
    <w:rsid w:val="0076480D"/>
    <w:rsid w:val="007857E6"/>
    <w:rsid w:val="00793F74"/>
    <w:rsid w:val="007A74B8"/>
    <w:rsid w:val="007A7B2D"/>
    <w:rsid w:val="007E58DF"/>
    <w:rsid w:val="0084005A"/>
    <w:rsid w:val="00862E9F"/>
    <w:rsid w:val="00883026"/>
    <w:rsid w:val="00894747"/>
    <w:rsid w:val="00895FBF"/>
    <w:rsid w:val="008A64DD"/>
    <w:rsid w:val="008E039A"/>
    <w:rsid w:val="008E5BB1"/>
    <w:rsid w:val="008E7549"/>
    <w:rsid w:val="009240CE"/>
    <w:rsid w:val="0093439E"/>
    <w:rsid w:val="00943D6B"/>
    <w:rsid w:val="0095012A"/>
    <w:rsid w:val="00973C1B"/>
    <w:rsid w:val="0098151B"/>
    <w:rsid w:val="009A0788"/>
    <w:rsid w:val="009A3C65"/>
    <w:rsid w:val="009A475C"/>
    <w:rsid w:val="009B6A84"/>
    <w:rsid w:val="009C3E63"/>
    <w:rsid w:val="009D5CFE"/>
    <w:rsid w:val="00A06130"/>
    <w:rsid w:val="00A13A83"/>
    <w:rsid w:val="00A327EB"/>
    <w:rsid w:val="00A42EE1"/>
    <w:rsid w:val="00A5251C"/>
    <w:rsid w:val="00A53EF2"/>
    <w:rsid w:val="00A569F1"/>
    <w:rsid w:val="00A638C9"/>
    <w:rsid w:val="00A63C23"/>
    <w:rsid w:val="00A73F7C"/>
    <w:rsid w:val="00A73F8C"/>
    <w:rsid w:val="00A8562E"/>
    <w:rsid w:val="00AA2E3B"/>
    <w:rsid w:val="00AB18DB"/>
    <w:rsid w:val="00AD5A7C"/>
    <w:rsid w:val="00AD70A4"/>
    <w:rsid w:val="00AE5CAE"/>
    <w:rsid w:val="00AE75BB"/>
    <w:rsid w:val="00AF4396"/>
    <w:rsid w:val="00AF7411"/>
    <w:rsid w:val="00B04DF1"/>
    <w:rsid w:val="00B24B15"/>
    <w:rsid w:val="00B306EF"/>
    <w:rsid w:val="00B4493C"/>
    <w:rsid w:val="00B719FE"/>
    <w:rsid w:val="00B77721"/>
    <w:rsid w:val="00B9189D"/>
    <w:rsid w:val="00B94F38"/>
    <w:rsid w:val="00BB0066"/>
    <w:rsid w:val="00BD559C"/>
    <w:rsid w:val="00BD6194"/>
    <w:rsid w:val="00BE484F"/>
    <w:rsid w:val="00BF1A2F"/>
    <w:rsid w:val="00BF320E"/>
    <w:rsid w:val="00BF3956"/>
    <w:rsid w:val="00BF7F88"/>
    <w:rsid w:val="00C249D2"/>
    <w:rsid w:val="00C26C1A"/>
    <w:rsid w:val="00C71E4F"/>
    <w:rsid w:val="00C763DA"/>
    <w:rsid w:val="00CA260E"/>
    <w:rsid w:val="00CB1024"/>
    <w:rsid w:val="00CB7DEC"/>
    <w:rsid w:val="00CC6D10"/>
    <w:rsid w:val="00D03631"/>
    <w:rsid w:val="00D079DE"/>
    <w:rsid w:val="00D13BDE"/>
    <w:rsid w:val="00D3053F"/>
    <w:rsid w:val="00D331A4"/>
    <w:rsid w:val="00D34B43"/>
    <w:rsid w:val="00D52910"/>
    <w:rsid w:val="00D74846"/>
    <w:rsid w:val="00D803AF"/>
    <w:rsid w:val="00D81D08"/>
    <w:rsid w:val="00D81F44"/>
    <w:rsid w:val="00D870E5"/>
    <w:rsid w:val="00D97E1A"/>
    <w:rsid w:val="00DA3CF8"/>
    <w:rsid w:val="00DB0146"/>
    <w:rsid w:val="00DB53B0"/>
    <w:rsid w:val="00E133BF"/>
    <w:rsid w:val="00E204FB"/>
    <w:rsid w:val="00E2565A"/>
    <w:rsid w:val="00E34FE5"/>
    <w:rsid w:val="00E502DC"/>
    <w:rsid w:val="00E91243"/>
    <w:rsid w:val="00E951A6"/>
    <w:rsid w:val="00EA3B4F"/>
    <w:rsid w:val="00EB3DB8"/>
    <w:rsid w:val="00EB4C36"/>
    <w:rsid w:val="00EC0EB6"/>
    <w:rsid w:val="00ED5752"/>
    <w:rsid w:val="00ED6AE9"/>
    <w:rsid w:val="00F23A23"/>
    <w:rsid w:val="00F25EDE"/>
    <w:rsid w:val="00F506E6"/>
    <w:rsid w:val="00F657CF"/>
    <w:rsid w:val="00F66D97"/>
    <w:rsid w:val="00F731AD"/>
    <w:rsid w:val="00F82EC3"/>
    <w:rsid w:val="00F9480D"/>
    <w:rsid w:val="00F975B9"/>
    <w:rsid w:val="00FA4C50"/>
    <w:rsid w:val="00FE1F47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98919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5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6A19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.migdalska@bs12.elodz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bs12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Iwona Migdalska</cp:lastModifiedBy>
  <cp:revision>52</cp:revision>
  <cp:lastPrinted>2023-11-27T12:36:00Z</cp:lastPrinted>
  <dcterms:created xsi:type="dcterms:W3CDTF">2023-11-27T12:09:00Z</dcterms:created>
  <dcterms:modified xsi:type="dcterms:W3CDTF">2024-08-27T14:16:00Z</dcterms:modified>
</cp:coreProperties>
</file>